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7AF77" w14:textId="77777777" w:rsidR="001A19D2" w:rsidRPr="004E17ED" w:rsidRDefault="0046786A" w:rsidP="000C3573">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pt-BR"/>
        </w:rPr>
      </w:pPr>
      <w:r w:rsidRPr="004E17ED">
        <w:rPr>
          <w:rFonts w:cs="Arial"/>
          <w:noProof/>
          <w:sz w:val="27"/>
          <w:szCs w:val="27"/>
          <w:lang w:eastAsia="en-US"/>
        </w:rPr>
        <mc:AlternateContent>
          <mc:Choice Requires="wps">
            <w:drawing>
              <wp:anchor distT="0" distB="0" distL="114300" distR="114300" simplePos="0" relativeHeight="251657728" behindDoc="0" locked="0" layoutInCell="1" allowOverlap="1" wp14:anchorId="4FCAEBE8" wp14:editId="659ABE0E">
                <wp:simplePos x="0" y="0"/>
                <wp:positionH relativeFrom="column">
                  <wp:posOffset>0</wp:posOffset>
                </wp:positionH>
                <wp:positionV relativeFrom="paragraph">
                  <wp:posOffset>0</wp:posOffset>
                </wp:positionV>
                <wp:extent cx="635000" cy="635000"/>
                <wp:effectExtent l="19050" t="19050" r="12700" b="12700"/>
                <wp:wrapNone/>
                <wp:docPr id="680094948"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5A672"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004903E1" w:rsidRPr="004E17ED">
        <w:rPr>
          <w:rFonts w:cs="Arial"/>
          <w:b/>
          <w:bCs/>
          <w:sz w:val="27"/>
          <w:szCs w:val="27"/>
          <w:lang w:val="pt-BR"/>
        </w:rPr>
        <w:t>DIRECȚIA PATRIMONIU</w:t>
      </w:r>
    </w:p>
    <w:p w14:paraId="06B593BC" w14:textId="7FFEC600" w:rsidR="001A19D2" w:rsidRDefault="001A19D2" w:rsidP="000C3573">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ro-RO"/>
        </w:rPr>
      </w:pPr>
      <w:r w:rsidRPr="004E17ED">
        <w:rPr>
          <w:rFonts w:cs="Arial"/>
          <w:b/>
          <w:bCs/>
          <w:sz w:val="27"/>
          <w:szCs w:val="27"/>
          <w:lang w:val="ro-RO"/>
        </w:rPr>
        <w:t>DIRECȚIA DEZVOLTARE DURABILĂ 2030</w:t>
      </w:r>
    </w:p>
    <w:p w14:paraId="60E5DA4F" w14:textId="55B736C2" w:rsidR="000C3573" w:rsidRPr="000C3573" w:rsidRDefault="000C3573" w:rsidP="000C3573">
      <w:pPr>
        <w:spacing w:line="276" w:lineRule="auto"/>
        <w:rPr>
          <w:rFonts w:ascii="Arial" w:hAnsi="Arial" w:cs="Arial"/>
          <w:b/>
          <w:bCs/>
          <w:sz w:val="27"/>
          <w:szCs w:val="27"/>
          <w:lang w:val="ro-RO" w:eastAsia="ro-RO"/>
        </w:rPr>
      </w:pPr>
      <w:r w:rsidRPr="000C3573">
        <w:rPr>
          <w:rFonts w:ascii="Arial" w:hAnsi="Arial" w:cs="Arial"/>
          <w:b/>
          <w:bCs/>
          <w:sz w:val="27"/>
          <w:szCs w:val="27"/>
          <w:lang w:val="ro-RO" w:eastAsia="ro-RO"/>
        </w:rPr>
        <w:t>ARHITECT ȘEF</w:t>
      </w:r>
    </w:p>
    <w:p w14:paraId="1C8DA66F" w14:textId="77777777" w:rsidR="00257F58" w:rsidRPr="004E17ED" w:rsidRDefault="004903E1" w:rsidP="000C3573">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ro-RO"/>
        </w:rPr>
      </w:pPr>
      <w:r w:rsidRPr="004E17ED">
        <w:rPr>
          <w:rFonts w:cs="Arial"/>
          <w:b/>
          <w:bCs/>
          <w:sz w:val="27"/>
          <w:szCs w:val="27"/>
          <w:lang w:val="pt-BR"/>
        </w:rPr>
        <w:t>DIRECȚIA JURIDIC</w:t>
      </w:r>
      <w:r w:rsidR="0043368C" w:rsidRPr="004E17ED">
        <w:rPr>
          <w:rFonts w:cs="Arial"/>
          <w:b/>
          <w:bCs/>
          <w:sz w:val="27"/>
          <w:szCs w:val="27"/>
          <w:lang w:val="pt-BR"/>
        </w:rPr>
        <w:t>Ǎ</w:t>
      </w:r>
      <w:r w:rsidRPr="004E17ED">
        <w:rPr>
          <w:rFonts w:cs="Arial"/>
          <w:b/>
          <w:bCs/>
          <w:sz w:val="27"/>
          <w:szCs w:val="27"/>
          <w:lang w:val="pt-BR"/>
        </w:rPr>
        <w:t>, RESURSE UMANE, ACHIZI</w:t>
      </w:r>
      <w:r w:rsidRPr="004E17ED">
        <w:rPr>
          <w:rFonts w:cs="Arial"/>
          <w:b/>
          <w:bCs/>
          <w:sz w:val="27"/>
          <w:szCs w:val="27"/>
          <w:lang w:val="ro-RO"/>
        </w:rPr>
        <w:t>ȚII PUBLICE</w:t>
      </w:r>
    </w:p>
    <w:p w14:paraId="3910BABD" w14:textId="58FF08F1" w:rsidR="006E1F06" w:rsidRPr="004E17ED" w:rsidRDefault="004903E1" w:rsidP="000C3573">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ro-RO"/>
        </w:rPr>
      </w:pPr>
      <w:r w:rsidRPr="004E17ED">
        <w:rPr>
          <w:rFonts w:cs="Arial"/>
          <w:b/>
          <w:bCs/>
          <w:sz w:val="27"/>
          <w:szCs w:val="27"/>
          <w:lang w:val="ro-RO"/>
        </w:rPr>
        <w:t>NR.</w:t>
      </w:r>
      <w:r w:rsidR="00F94053" w:rsidRPr="004E17ED">
        <w:rPr>
          <w:rFonts w:cs="Arial"/>
          <w:b/>
          <w:bCs/>
          <w:sz w:val="27"/>
          <w:szCs w:val="27"/>
          <w:lang w:val="ro-RO"/>
        </w:rPr>
        <w:t xml:space="preserve"> </w:t>
      </w:r>
      <w:r w:rsidR="000C3573" w:rsidRPr="000C3573">
        <w:rPr>
          <w:rFonts w:cs="Arial"/>
          <w:b/>
          <w:bCs/>
          <w:sz w:val="27"/>
          <w:szCs w:val="27"/>
          <w:lang w:val="ro-RO"/>
        </w:rPr>
        <w:t>62477/09.06.2026</w:t>
      </w:r>
    </w:p>
    <w:p w14:paraId="608C4459" w14:textId="77777777" w:rsidR="004903E1" w:rsidRPr="004E17ED" w:rsidRDefault="004903E1" w:rsidP="000C3573">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jc w:val="center"/>
        <w:rPr>
          <w:rFonts w:ascii="Arial" w:hAnsi="Arial" w:cs="Arial"/>
          <w:b/>
          <w:bCs/>
          <w:sz w:val="27"/>
          <w:szCs w:val="27"/>
          <w:lang w:val="ro-RO"/>
        </w:rPr>
      </w:pPr>
      <w:r w:rsidRPr="004E17ED">
        <w:rPr>
          <w:rFonts w:ascii="Arial" w:hAnsi="Arial" w:cs="Arial"/>
          <w:b/>
          <w:bCs/>
          <w:sz w:val="27"/>
          <w:szCs w:val="27"/>
          <w:lang w:val="ro-RO"/>
        </w:rPr>
        <w:t>R A P O R T</w:t>
      </w:r>
    </w:p>
    <w:p w14:paraId="2E070849" w14:textId="63B05B0F" w:rsidR="009E0EDA" w:rsidRDefault="004903E1" w:rsidP="000C3573">
      <w:pPr>
        <w:spacing w:line="276" w:lineRule="auto"/>
        <w:ind w:right="71"/>
        <w:jc w:val="center"/>
        <w:rPr>
          <w:rFonts w:ascii="Arial" w:hAnsi="Arial" w:cs="Arial"/>
          <w:sz w:val="27"/>
          <w:szCs w:val="27"/>
          <w:lang w:val="ro-RO"/>
        </w:rPr>
      </w:pPr>
      <w:r w:rsidRPr="004E17ED">
        <w:rPr>
          <w:rFonts w:ascii="Arial" w:hAnsi="Arial" w:cs="Arial"/>
          <w:sz w:val="27"/>
          <w:szCs w:val="27"/>
          <w:lang w:val="ro-RO"/>
        </w:rPr>
        <w:t xml:space="preserve">cu privire la Proiectul de hotărâre </w:t>
      </w:r>
      <w:bookmarkStart w:id="0" w:name="_Hlk99029014"/>
      <w:r w:rsidR="004F0086" w:rsidRPr="004F0086">
        <w:rPr>
          <w:rFonts w:ascii="Arial" w:hAnsi="Arial" w:cs="Arial"/>
          <w:sz w:val="27"/>
          <w:szCs w:val="27"/>
          <w:lang w:val="ro-RO"/>
        </w:rPr>
        <w:t>privind declararea de uz și interes public local a imobilelor-terenuri identificate</w:t>
      </w:r>
      <w:r w:rsidR="004F0086">
        <w:rPr>
          <w:rFonts w:ascii="Arial" w:hAnsi="Arial" w:cs="Arial"/>
          <w:sz w:val="27"/>
          <w:szCs w:val="27"/>
          <w:lang w:val="ro-RO"/>
        </w:rPr>
        <w:t xml:space="preserve"> </w:t>
      </w:r>
      <w:r w:rsidR="004F0086" w:rsidRPr="004F0086">
        <w:rPr>
          <w:rFonts w:ascii="Arial" w:hAnsi="Arial" w:cs="Arial"/>
          <w:sz w:val="27"/>
          <w:szCs w:val="27"/>
          <w:lang w:val="ro-RO"/>
        </w:rPr>
        <w:t>în CF nr. 82379 și nr. 82380 Bistrița situate în mun. Bistrița, strada Lacului,</w:t>
      </w:r>
      <w:r w:rsidR="004F0086">
        <w:rPr>
          <w:rFonts w:ascii="Arial" w:hAnsi="Arial" w:cs="Arial"/>
          <w:sz w:val="27"/>
          <w:szCs w:val="27"/>
          <w:lang w:val="ro-RO"/>
        </w:rPr>
        <w:t xml:space="preserve"> </w:t>
      </w:r>
      <w:r w:rsidR="004F0086" w:rsidRPr="004F0086">
        <w:rPr>
          <w:rFonts w:ascii="Arial" w:hAnsi="Arial" w:cs="Arial"/>
          <w:sz w:val="27"/>
          <w:szCs w:val="27"/>
          <w:lang w:val="ro-RO"/>
        </w:rPr>
        <w:t>parte din baza de agrement MHC proprietate publică a Municipiului Bistrița</w:t>
      </w:r>
    </w:p>
    <w:p w14:paraId="04428070" w14:textId="77777777" w:rsidR="004F0086" w:rsidRDefault="004F0086" w:rsidP="000C3573">
      <w:pPr>
        <w:spacing w:line="276" w:lineRule="auto"/>
        <w:ind w:right="71"/>
        <w:jc w:val="center"/>
        <w:rPr>
          <w:rFonts w:ascii="Arial" w:hAnsi="Arial" w:cs="Arial"/>
          <w:sz w:val="27"/>
          <w:szCs w:val="27"/>
          <w:lang w:val="ro-RO"/>
        </w:rPr>
      </w:pPr>
    </w:p>
    <w:p w14:paraId="6F0A925B" w14:textId="77777777" w:rsidR="009C6007" w:rsidRPr="004E17ED" w:rsidRDefault="009C6007" w:rsidP="000C3573">
      <w:pPr>
        <w:spacing w:line="276" w:lineRule="auto"/>
        <w:ind w:right="71"/>
        <w:jc w:val="center"/>
        <w:rPr>
          <w:rFonts w:ascii="Arial" w:hAnsi="Arial" w:cs="Arial"/>
          <w:sz w:val="27"/>
          <w:szCs w:val="27"/>
          <w:lang w:val="ro-RO"/>
        </w:rPr>
      </w:pPr>
    </w:p>
    <w:p w14:paraId="714A0BB8" w14:textId="3CFEF10F" w:rsidR="009C6007" w:rsidRPr="009C6007" w:rsidRDefault="009C6007" w:rsidP="000C3573">
      <w:pPr>
        <w:spacing w:line="276" w:lineRule="auto"/>
        <w:ind w:firstLine="720"/>
        <w:jc w:val="both"/>
        <w:rPr>
          <w:rFonts w:ascii="Arial" w:hAnsi="Arial" w:cs="Arial"/>
          <w:sz w:val="27"/>
          <w:szCs w:val="27"/>
          <w:lang w:val="ro-RO"/>
        </w:rPr>
      </w:pPr>
      <w:r w:rsidRPr="009C6007">
        <w:rPr>
          <w:rFonts w:ascii="Arial" w:hAnsi="Arial" w:cs="Arial"/>
          <w:sz w:val="27"/>
          <w:szCs w:val="27"/>
          <w:lang w:val="ro-RO"/>
        </w:rPr>
        <w:t xml:space="preserve">Baza de agrement MHC este proprietate publică a Municipiului Bistrița, fiind înscrisă în Inventarul bunurilor care aparțin domeniului public al Municipiului Bistrița, la CAP. IV, subcap. B „Zone de agrement și ștranduri”, poziția nr.1 cu o suprafață de 18.419 mp, ulterior a fost înscrisă în CF nr. 82362 Bistrița ca urmare a derulării lucrării de cadastru general în zonă. De asemenea ea face obiectul proiectului „Regenerare urbană în zona lac MHC”, aprobat prin Hotărârea Consiliului local al municipiului Bistrița nr.21/25.02.2026. </w:t>
      </w:r>
      <w:r w:rsidR="00704DE5" w:rsidRPr="004E17ED">
        <w:rPr>
          <w:rFonts w:ascii="Arial" w:hAnsi="Arial" w:cs="Arial"/>
          <w:bCs/>
          <w:noProof/>
          <w:sz w:val="27"/>
          <w:szCs w:val="27"/>
          <w:lang w:val="ro-RO"/>
        </w:rPr>
        <w:t>Pentru implementarea acestuia, a fost încheiat contractul de finanțare nr. 500/29.04.2026 cu Agenția de Dezvoltare Regională Nord-Vest</w:t>
      </w:r>
      <w:r w:rsidR="00722263">
        <w:rPr>
          <w:rFonts w:ascii="Arial" w:hAnsi="Arial" w:cs="Arial"/>
          <w:bCs/>
          <w:noProof/>
          <w:sz w:val="27"/>
          <w:szCs w:val="27"/>
          <w:lang w:val="ro-RO"/>
        </w:rPr>
        <w:t xml:space="preserve"> cu </w:t>
      </w:r>
      <w:r w:rsidR="00722263" w:rsidRPr="009C6007">
        <w:rPr>
          <w:rFonts w:ascii="Arial" w:hAnsi="Arial" w:cs="Arial"/>
          <w:sz w:val="27"/>
          <w:szCs w:val="27"/>
          <w:lang w:val="ro-RO"/>
        </w:rPr>
        <w:t>finanțare prin Programul Regional Nord-Vest 2021–2027</w:t>
      </w:r>
      <w:r w:rsidR="00722263">
        <w:rPr>
          <w:rFonts w:ascii="Arial" w:hAnsi="Arial" w:cs="Arial"/>
          <w:sz w:val="27"/>
          <w:szCs w:val="27"/>
          <w:lang w:val="ro-RO"/>
        </w:rPr>
        <w:t>.</w:t>
      </w:r>
    </w:p>
    <w:p w14:paraId="01EC667D" w14:textId="2B3471FA" w:rsidR="00832295" w:rsidRPr="004E17ED" w:rsidRDefault="009C6007" w:rsidP="000C3573">
      <w:pPr>
        <w:spacing w:line="276" w:lineRule="auto"/>
        <w:ind w:firstLine="720"/>
        <w:jc w:val="both"/>
        <w:rPr>
          <w:rFonts w:ascii="Arial" w:hAnsi="Arial" w:cs="Arial"/>
          <w:bCs/>
          <w:noProof/>
          <w:color w:val="000000"/>
          <w:sz w:val="27"/>
          <w:szCs w:val="27"/>
          <w:lang w:val="ro-RO" w:eastAsia="en-US"/>
        </w:rPr>
      </w:pPr>
      <w:r w:rsidRPr="009C6007">
        <w:rPr>
          <w:rFonts w:ascii="Arial" w:hAnsi="Arial" w:cs="Arial"/>
          <w:sz w:val="27"/>
          <w:szCs w:val="27"/>
          <w:lang w:val="ro-RO"/>
        </w:rPr>
        <w:t xml:space="preserve">Amplasamentul </w:t>
      </w:r>
      <w:r w:rsidR="00704DE5">
        <w:rPr>
          <w:rFonts w:ascii="Arial" w:hAnsi="Arial" w:cs="Arial"/>
          <w:sz w:val="27"/>
          <w:szCs w:val="27"/>
          <w:lang w:val="ro-RO"/>
        </w:rPr>
        <w:t xml:space="preserve">bazei de agrement </w:t>
      </w:r>
      <w:r w:rsidRPr="009C6007">
        <w:rPr>
          <w:rFonts w:ascii="Arial" w:hAnsi="Arial" w:cs="Arial"/>
          <w:sz w:val="27"/>
          <w:szCs w:val="27"/>
          <w:lang w:val="ro-RO"/>
        </w:rPr>
        <w:t xml:space="preserve">se găsește în </w:t>
      </w:r>
      <w:r w:rsidR="00704DE5">
        <w:rPr>
          <w:rFonts w:ascii="Arial" w:hAnsi="Arial" w:cs="Arial"/>
          <w:sz w:val="27"/>
          <w:szCs w:val="27"/>
          <w:lang w:val="ro-RO"/>
        </w:rPr>
        <w:t xml:space="preserve">Bistrița, </w:t>
      </w:r>
      <w:r w:rsidRPr="009C6007">
        <w:rPr>
          <w:rFonts w:ascii="Arial" w:hAnsi="Arial" w:cs="Arial"/>
          <w:sz w:val="27"/>
          <w:szCs w:val="27"/>
          <w:lang w:val="ro-RO"/>
        </w:rPr>
        <w:t xml:space="preserve">strada Lacului nr.81 și cuprinde o suprafață totală de 20.866 mp, </w:t>
      </w:r>
      <w:r w:rsidR="00704DE5" w:rsidRPr="009C6007">
        <w:rPr>
          <w:rFonts w:ascii="Arial" w:hAnsi="Arial" w:cs="Arial"/>
          <w:sz w:val="27"/>
          <w:szCs w:val="27"/>
          <w:lang w:val="ro-RO"/>
        </w:rPr>
        <w:t>pe care municipalitatea dorește realizarea proiectului</w:t>
      </w:r>
      <w:r w:rsidR="00656769">
        <w:rPr>
          <w:rFonts w:ascii="Arial" w:hAnsi="Arial" w:cs="Arial"/>
          <w:sz w:val="27"/>
          <w:szCs w:val="27"/>
          <w:lang w:val="ro-RO"/>
        </w:rPr>
        <w:t xml:space="preserve"> sus menționat</w:t>
      </w:r>
      <w:r w:rsidR="00704DE5" w:rsidRPr="009C6007">
        <w:rPr>
          <w:rFonts w:ascii="Arial" w:hAnsi="Arial" w:cs="Arial"/>
          <w:sz w:val="27"/>
          <w:szCs w:val="27"/>
          <w:lang w:val="ro-RO"/>
        </w:rPr>
        <w:t>,</w:t>
      </w:r>
      <w:r w:rsidR="00704DE5">
        <w:rPr>
          <w:rFonts w:ascii="Arial" w:hAnsi="Arial" w:cs="Arial"/>
          <w:sz w:val="27"/>
          <w:szCs w:val="27"/>
          <w:lang w:val="ro-RO"/>
        </w:rPr>
        <w:t xml:space="preserve"> </w:t>
      </w:r>
      <w:r w:rsidRPr="009C6007">
        <w:rPr>
          <w:rFonts w:ascii="Arial" w:hAnsi="Arial" w:cs="Arial"/>
          <w:sz w:val="27"/>
          <w:szCs w:val="27"/>
          <w:lang w:val="ro-RO"/>
        </w:rPr>
        <w:t>identificată prin numere cadastrale 82362, 82379, 82380</w:t>
      </w:r>
      <w:r w:rsidR="00722263">
        <w:rPr>
          <w:rFonts w:ascii="Arial" w:hAnsi="Arial" w:cs="Arial"/>
          <w:sz w:val="27"/>
          <w:szCs w:val="27"/>
          <w:lang w:val="ro-RO"/>
        </w:rPr>
        <w:t>. U</w:t>
      </w:r>
      <w:r w:rsidRPr="009C6007">
        <w:rPr>
          <w:rFonts w:ascii="Arial" w:hAnsi="Arial" w:cs="Arial"/>
          <w:sz w:val="27"/>
          <w:szCs w:val="27"/>
          <w:lang w:val="ro-RO"/>
        </w:rPr>
        <w:t xml:space="preserve">ltimele două </w:t>
      </w:r>
      <w:r w:rsidR="00722263">
        <w:rPr>
          <w:rFonts w:ascii="Arial" w:hAnsi="Arial" w:cs="Arial"/>
          <w:sz w:val="27"/>
          <w:szCs w:val="27"/>
          <w:lang w:val="ro-RO"/>
        </w:rPr>
        <w:t xml:space="preserve">terenuri </w:t>
      </w:r>
      <w:r w:rsidR="00722263" w:rsidRPr="004E17ED">
        <w:rPr>
          <w:rFonts w:ascii="Arial" w:hAnsi="Arial" w:cs="Arial"/>
          <w:bCs/>
          <w:noProof/>
          <w:color w:val="000000"/>
          <w:sz w:val="27"/>
          <w:szCs w:val="27"/>
          <w:lang w:val="ro-RO" w:eastAsia="en-US"/>
        </w:rPr>
        <w:t>identificate în CF nr. 82379, respectiv CF nr. 82380,</w:t>
      </w:r>
      <w:r w:rsidR="00722263">
        <w:rPr>
          <w:rFonts w:ascii="Arial" w:hAnsi="Arial" w:cs="Arial"/>
          <w:bCs/>
          <w:noProof/>
          <w:color w:val="000000"/>
          <w:sz w:val="27"/>
          <w:szCs w:val="27"/>
          <w:lang w:val="ro-RO" w:eastAsia="en-US"/>
        </w:rPr>
        <w:t xml:space="preserve"> </w:t>
      </w:r>
      <w:r w:rsidR="00722263" w:rsidRPr="004E17ED">
        <w:rPr>
          <w:rFonts w:ascii="Arial" w:hAnsi="Arial" w:cs="Arial"/>
          <w:bCs/>
          <w:noProof/>
          <w:color w:val="000000"/>
          <w:sz w:val="27"/>
          <w:szCs w:val="27"/>
          <w:lang w:val="ro-RO" w:eastAsia="en-US"/>
        </w:rPr>
        <w:t xml:space="preserve">în suprafață de 2.325 mp și 122 mp, </w:t>
      </w:r>
      <w:r w:rsidR="00722263">
        <w:rPr>
          <w:rFonts w:ascii="Arial" w:hAnsi="Arial" w:cs="Arial"/>
          <w:sz w:val="27"/>
          <w:szCs w:val="27"/>
          <w:lang w:val="ro-RO"/>
        </w:rPr>
        <w:t xml:space="preserve">figurează </w:t>
      </w:r>
      <w:r w:rsidRPr="009C6007">
        <w:rPr>
          <w:rFonts w:ascii="Arial" w:hAnsi="Arial" w:cs="Arial"/>
          <w:sz w:val="27"/>
          <w:szCs w:val="27"/>
          <w:lang w:val="ro-RO"/>
        </w:rPr>
        <w:t xml:space="preserve">înscrise provizoriu </w:t>
      </w:r>
      <w:r w:rsidR="00656769" w:rsidRPr="009C6007">
        <w:rPr>
          <w:rFonts w:ascii="Arial" w:hAnsi="Arial" w:cs="Arial"/>
          <w:sz w:val="27"/>
          <w:szCs w:val="27"/>
          <w:lang w:val="ro-RO"/>
        </w:rPr>
        <w:t>în cartea funciară</w:t>
      </w:r>
      <w:r w:rsidR="00656769">
        <w:rPr>
          <w:rFonts w:ascii="Arial" w:hAnsi="Arial" w:cs="Arial"/>
          <w:sz w:val="27"/>
          <w:szCs w:val="27"/>
          <w:lang w:val="ro-RO"/>
        </w:rPr>
        <w:t xml:space="preserve"> în proprietatea Municipiului Bistrița</w:t>
      </w:r>
      <w:r w:rsidRPr="009C6007">
        <w:rPr>
          <w:rFonts w:ascii="Arial" w:hAnsi="Arial" w:cs="Arial"/>
          <w:sz w:val="27"/>
          <w:szCs w:val="27"/>
          <w:lang w:val="ro-RO"/>
        </w:rPr>
        <w:t>, conform prevederilor Legii nr.7/1996</w:t>
      </w:r>
      <w:r w:rsidR="00656769">
        <w:rPr>
          <w:rFonts w:ascii="Arial" w:hAnsi="Arial" w:cs="Arial"/>
          <w:sz w:val="27"/>
          <w:szCs w:val="27"/>
          <w:lang w:val="ro-RO"/>
        </w:rPr>
        <w:t>.</w:t>
      </w:r>
      <w:r w:rsidRPr="009C6007">
        <w:rPr>
          <w:rFonts w:ascii="Arial" w:hAnsi="Arial" w:cs="Arial"/>
          <w:sz w:val="27"/>
          <w:szCs w:val="27"/>
          <w:lang w:val="ro-RO"/>
        </w:rPr>
        <w:t xml:space="preserve"> </w:t>
      </w:r>
      <w:r w:rsidR="00722263">
        <w:rPr>
          <w:rFonts w:ascii="Arial" w:hAnsi="Arial" w:cs="Arial"/>
          <w:sz w:val="27"/>
          <w:szCs w:val="27"/>
          <w:lang w:val="ro-RO"/>
        </w:rPr>
        <w:t>Acestea</w:t>
      </w:r>
      <w:r w:rsidR="00704DE5" w:rsidRPr="004E17ED">
        <w:rPr>
          <w:rFonts w:ascii="Arial" w:hAnsi="Arial" w:cs="Arial"/>
          <w:bCs/>
          <w:noProof/>
          <w:color w:val="000000"/>
          <w:sz w:val="27"/>
          <w:szCs w:val="27"/>
          <w:lang w:val="ro-RO" w:eastAsia="en-US"/>
        </w:rPr>
        <w:t xml:space="preserve"> </w:t>
      </w:r>
      <w:r w:rsidR="00532E61" w:rsidRPr="004E17ED">
        <w:rPr>
          <w:rFonts w:ascii="Arial" w:hAnsi="Arial" w:cs="Arial"/>
          <w:bCs/>
          <w:noProof/>
          <w:color w:val="000000"/>
          <w:sz w:val="27"/>
          <w:szCs w:val="27"/>
          <w:lang w:val="ro-RO" w:eastAsia="en-US"/>
        </w:rPr>
        <w:t xml:space="preserve">fac parte </w:t>
      </w:r>
      <w:r w:rsidR="00413C07" w:rsidRPr="004E17ED">
        <w:rPr>
          <w:rFonts w:ascii="Arial" w:hAnsi="Arial" w:cs="Arial"/>
          <w:bCs/>
          <w:noProof/>
          <w:color w:val="000000"/>
          <w:sz w:val="27"/>
          <w:szCs w:val="27"/>
          <w:lang w:val="ro-RO" w:eastAsia="en-US"/>
        </w:rPr>
        <w:t xml:space="preserve">și ele </w:t>
      </w:r>
      <w:r w:rsidR="00532E61" w:rsidRPr="004E17ED">
        <w:rPr>
          <w:rFonts w:ascii="Arial" w:hAnsi="Arial" w:cs="Arial"/>
          <w:bCs/>
          <w:noProof/>
          <w:color w:val="000000"/>
          <w:sz w:val="27"/>
          <w:szCs w:val="27"/>
          <w:lang w:val="ro-RO" w:eastAsia="en-US"/>
        </w:rPr>
        <w:t>din baz</w:t>
      </w:r>
      <w:r w:rsidR="00704DE5">
        <w:rPr>
          <w:rFonts w:ascii="Arial" w:hAnsi="Arial" w:cs="Arial"/>
          <w:bCs/>
          <w:noProof/>
          <w:color w:val="000000"/>
          <w:sz w:val="27"/>
          <w:szCs w:val="27"/>
          <w:lang w:val="ro-RO" w:eastAsia="en-US"/>
        </w:rPr>
        <w:t>a</w:t>
      </w:r>
      <w:r w:rsidR="00532E61" w:rsidRPr="004E17ED">
        <w:rPr>
          <w:rFonts w:ascii="Arial" w:hAnsi="Arial" w:cs="Arial"/>
          <w:bCs/>
          <w:noProof/>
          <w:color w:val="000000"/>
          <w:sz w:val="27"/>
          <w:szCs w:val="27"/>
          <w:lang w:val="ro-RO" w:eastAsia="en-US"/>
        </w:rPr>
        <w:t xml:space="preserve"> de agrement M.H.C</w:t>
      </w:r>
      <w:r w:rsidR="00937F4F" w:rsidRPr="004E17ED">
        <w:rPr>
          <w:rFonts w:ascii="Arial" w:hAnsi="Arial" w:cs="Arial"/>
          <w:bCs/>
          <w:noProof/>
          <w:color w:val="000000"/>
          <w:sz w:val="27"/>
          <w:szCs w:val="27"/>
          <w:lang w:val="ro-RO" w:eastAsia="en-US"/>
        </w:rPr>
        <w:t xml:space="preserve"> </w:t>
      </w:r>
      <w:r w:rsidR="00704DE5">
        <w:rPr>
          <w:rFonts w:ascii="Arial" w:hAnsi="Arial" w:cs="Arial"/>
          <w:bCs/>
          <w:noProof/>
          <w:color w:val="000000"/>
          <w:sz w:val="27"/>
          <w:szCs w:val="27"/>
          <w:lang w:val="ro-RO" w:eastAsia="en-US"/>
        </w:rPr>
        <w:t>fiind suprafețe reieșite în plus la măsurătorile din cadrul lucrării de cadastru</w:t>
      </w:r>
      <w:r w:rsidR="00656769">
        <w:rPr>
          <w:rFonts w:ascii="Arial" w:hAnsi="Arial" w:cs="Arial"/>
          <w:bCs/>
          <w:noProof/>
          <w:color w:val="000000"/>
          <w:sz w:val="27"/>
          <w:szCs w:val="27"/>
          <w:lang w:val="ro-RO" w:eastAsia="en-US"/>
        </w:rPr>
        <w:t xml:space="preserve"> general</w:t>
      </w:r>
      <w:r w:rsidR="00704DE5">
        <w:rPr>
          <w:rFonts w:ascii="Arial" w:hAnsi="Arial" w:cs="Arial"/>
          <w:bCs/>
          <w:noProof/>
          <w:color w:val="000000"/>
          <w:sz w:val="27"/>
          <w:szCs w:val="27"/>
          <w:lang w:val="ro-RO" w:eastAsia="en-US"/>
        </w:rPr>
        <w:t>, față de suprafața din act, astfel au fost</w:t>
      </w:r>
      <w:r w:rsidR="00937F4F" w:rsidRPr="004E17ED">
        <w:rPr>
          <w:rFonts w:ascii="Arial" w:hAnsi="Arial" w:cs="Arial"/>
          <w:bCs/>
          <w:noProof/>
          <w:color w:val="000000"/>
          <w:sz w:val="27"/>
          <w:szCs w:val="27"/>
          <w:lang w:val="ro-RO" w:eastAsia="en-US"/>
        </w:rPr>
        <w:t xml:space="preserve"> înscrise în evidențele de carte funciară </w:t>
      </w:r>
      <w:r w:rsidR="00704DE5" w:rsidRPr="004E17ED">
        <w:rPr>
          <w:rFonts w:ascii="Arial" w:hAnsi="Arial" w:cs="Arial"/>
          <w:bCs/>
          <w:noProof/>
          <w:color w:val="000000"/>
          <w:sz w:val="27"/>
          <w:szCs w:val="27"/>
          <w:lang w:val="ro-RO" w:eastAsia="en-US"/>
        </w:rPr>
        <w:t>provizori</w:t>
      </w:r>
      <w:r w:rsidR="00704DE5">
        <w:rPr>
          <w:rFonts w:ascii="Arial" w:hAnsi="Arial" w:cs="Arial"/>
          <w:bCs/>
          <w:noProof/>
          <w:color w:val="000000"/>
          <w:sz w:val="27"/>
          <w:szCs w:val="27"/>
          <w:lang w:val="ro-RO" w:eastAsia="en-US"/>
        </w:rPr>
        <w:t xml:space="preserve">u în </w:t>
      </w:r>
      <w:r w:rsidR="00937F4F" w:rsidRPr="004E17ED">
        <w:rPr>
          <w:rFonts w:ascii="Arial" w:hAnsi="Arial" w:cs="Arial"/>
          <w:bCs/>
          <w:noProof/>
          <w:color w:val="000000"/>
          <w:sz w:val="27"/>
          <w:szCs w:val="27"/>
          <w:lang w:val="ro-RO" w:eastAsia="en-US"/>
        </w:rPr>
        <w:t>proprietate</w:t>
      </w:r>
      <w:r w:rsidR="00704DE5">
        <w:rPr>
          <w:rFonts w:ascii="Arial" w:hAnsi="Arial" w:cs="Arial"/>
          <w:bCs/>
          <w:noProof/>
          <w:color w:val="000000"/>
          <w:sz w:val="27"/>
          <w:szCs w:val="27"/>
          <w:lang w:val="ro-RO" w:eastAsia="en-US"/>
        </w:rPr>
        <w:t>a</w:t>
      </w:r>
      <w:r w:rsidR="00937F4F" w:rsidRPr="004E17ED">
        <w:rPr>
          <w:rFonts w:ascii="Arial" w:hAnsi="Arial" w:cs="Arial"/>
          <w:bCs/>
          <w:noProof/>
          <w:color w:val="000000"/>
          <w:sz w:val="27"/>
          <w:szCs w:val="27"/>
          <w:lang w:val="ro-RO" w:eastAsia="en-US"/>
        </w:rPr>
        <w:t xml:space="preserve"> Municipiului Bistrița. </w:t>
      </w:r>
    </w:p>
    <w:p w14:paraId="62DC1C9F" w14:textId="77777777" w:rsidR="00722263" w:rsidRDefault="00413C07" w:rsidP="000C3573">
      <w:pPr>
        <w:tabs>
          <w:tab w:val="left" w:pos="720"/>
        </w:tabs>
        <w:spacing w:line="276" w:lineRule="auto"/>
        <w:ind w:firstLine="720"/>
        <w:jc w:val="both"/>
        <w:rPr>
          <w:rFonts w:ascii="Arial" w:hAnsi="Arial" w:cs="Arial"/>
          <w:bCs/>
          <w:noProof/>
          <w:color w:val="000000"/>
          <w:sz w:val="27"/>
          <w:szCs w:val="27"/>
          <w:lang w:val="ro-RO" w:eastAsia="en-US"/>
        </w:rPr>
      </w:pPr>
      <w:r w:rsidRPr="004E17ED">
        <w:rPr>
          <w:rFonts w:ascii="Arial" w:hAnsi="Arial" w:cs="Arial"/>
          <w:bCs/>
          <w:noProof/>
          <w:color w:val="000000"/>
          <w:sz w:val="27"/>
          <w:szCs w:val="27"/>
          <w:lang w:val="ro-RO" w:eastAsia="en-US"/>
        </w:rPr>
        <w:t>Imobilul-teren înscris în CF nr.82380 Bistrița</w:t>
      </w:r>
      <w:r w:rsidR="00014934" w:rsidRPr="004E17ED">
        <w:rPr>
          <w:rFonts w:ascii="Arial" w:hAnsi="Arial" w:cs="Arial"/>
          <w:bCs/>
          <w:noProof/>
          <w:color w:val="000000"/>
          <w:sz w:val="27"/>
          <w:szCs w:val="27"/>
          <w:lang w:val="ro-RO" w:eastAsia="en-US"/>
        </w:rPr>
        <w:t xml:space="preserve"> provine din </w:t>
      </w:r>
      <w:r w:rsidRPr="004E17ED">
        <w:rPr>
          <w:rFonts w:ascii="Arial" w:hAnsi="Arial" w:cs="Arial"/>
          <w:bCs/>
          <w:noProof/>
          <w:color w:val="000000"/>
          <w:sz w:val="27"/>
          <w:szCs w:val="27"/>
          <w:lang w:val="ro-RO" w:eastAsia="en-US"/>
        </w:rPr>
        <w:t>CF vechi nr.</w:t>
      </w:r>
      <w:r w:rsidR="00656769">
        <w:rPr>
          <w:rFonts w:ascii="Arial" w:hAnsi="Arial" w:cs="Arial"/>
          <w:bCs/>
          <w:noProof/>
          <w:color w:val="000000"/>
          <w:sz w:val="27"/>
          <w:szCs w:val="27"/>
          <w:lang w:val="ro-RO" w:eastAsia="en-US"/>
        </w:rPr>
        <w:t xml:space="preserve">4612 </w:t>
      </w:r>
      <w:r w:rsidRPr="004E17ED">
        <w:rPr>
          <w:rFonts w:ascii="Arial" w:hAnsi="Arial" w:cs="Arial"/>
          <w:bCs/>
          <w:noProof/>
          <w:color w:val="000000"/>
          <w:sz w:val="27"/>
          <w:szCs w:val="27"/>
          <w:lang w:val="ro-RO" w:eastAsia="en-US"/>
        </w:rPr>
        <w:t>Bistrița</w:t>
      </w:r>
      <w:r w:rsidR="00827D08" w:rsidRPr="004E17ED">
        <w:rPr>
          <w:rFonts w:ascii="Arial" w:hAnsi="Arial" w:cs="Arial"/>
          <w:bCs/>
          <w:noProof/>
          <w:color w:val="000000"/>
          <w:sz w:val="27"/>
          <w:szCs w:val="27"/>
          <w:lang w:val="ro-RO" w:eastAsia="en-US"/>
        </w:rPr>
        <w:t>,</w:t>
      </w:r>
      <w:r w:rsidR="00014934" w:rsidRPr="004E17ED">
        <w:rPr>
          <w:rFonts w:ascii="Arial" w:hAnsi="Arial" w:cs="Arial"/>
          <w:bCs/>
          <w:noProof/>
          <w:color w:val="000000"/>
          <w:sz w:val="27"/>
          <w:szCs w:val="27"/>
          <w:lang w:val="ro-RO" w:eastAsia="en-US"/>
        </w:rPr>
        <w:t xml:space="preserve"> </w:t>
      </w:r>
      <w:r w:rsidR="00827D08" w:rsidRPr="004E17ED">
        <w:rPr>
          <w:rFonts w:ascii="Arial" w:hAnsi="Arial" w:cs="Arial"/>
          <w:bCs/>
          <w:noProof/>
          <w:color w:val="000000"/>
          <w:sz w:val="27"/>
          <w:szCs w:val="27"/>
          <w:lang w:val="ro-RO" w:eastAsia="en-US"/>
        </w:rPr>
        <w:t xml:space="preserve">nr. top. 5584/19/6, 5585/19/6, 5586/19/6, 5587/19/6, 5588/19/6, </w:t>
      </w:r>
      <w:r w:rsidR="00014934" w:rsidRPr="004E17ED">
        <w:rPr>
          <w:rFonts w:ascii="Arial" w:hAnsi="Arial" w:cs="Arial"/>
          <w:bCs/>
          <w:noProof/>
          <w:color w:val="000000"/>
          <w:sz w:val="27"/>
          <w:szCs w:val="27"/>
          <w:lang w:val="ro-RO" w:eastAsia="en-US"/>
        </w:rPr>
        <w:t>în care cota de 820/1</w:t>
      </w:r>
      <w:r w:rsidR="00827D08" w:rsidRPr="004E17ED">
        <w:rPr>
          <w:rFonts w:ascii="Arial" w:hAnsi="Arial" w:cs="Arial"/>
          <w:bCs/>
          <w:noProof/>
          <w:color w:val="000000"/>
          <w:sz w:val="27"/>
          <w:szCs w:val="27"/>
          <w:lang w:val="ro-RO" w:eastAsia="en-US"/>
        </w:rPr>
        <w:t>.</w:t>
      </w:r>
      <w:r w:rsidR="00014934" w:rsidRPr="004E17ED">
        <w:rPr>
          <w:rFonts w:ascii="Arial" w:hAnsi="Arial" w:cs="Arial"/>
          <w:bCs/>
          <w:noProof/>
          <w:color w:val="000000"/>
          <w:sz w:val="27"/>
          <w:szCs w:val="27"/>
          <w:lang w:val="ro-RO" w:eastAsia="en-US"/>
        </w:rPr>
        <w:t>400 era înscrisă în proprietatea Cooperativei Agricole de Producție (C.A.P.)</w:t>
      </w:r>
      <w:r w:rsidR="00FA5891" w:rsidRPr="004E17ED">
        <w:rPr>
          <w:rFonts w:ascii="Arial" w:hAnsi="Arial" w:cs="Arial"/>
          <w:bCs/>
          <w:noProof/>
          <w:color w:val="000000"/>
          <w:sz w:val="27"/>
          <w:szCs w:val="27"/>
          <w:lang w:val="ro-RO" w:eastAsia="en-US"/>
        </w:rPr>
        <w:t xml:space="preserve"> cu titlu de cooperativizare</w:t>
      </w:r>
      <w:r w:rsidR="00827D08" w:rsidRPr="004E17ED">
        <w:rPr>
          <w:rFonts w:ascii="Arial" w:hAnsi="Arial" w:cs="Arial"/>
          <w:bCs/>
          <w:noProof/>
          <w:color w:val="000000"/>
          <w:sz w:val="27"/>
          <w:szCs w:val="27"/>
          <w:lang w:val="ro-RO" w:eastAsia="en-US"/>
        </w:rPr>
        <w:t>,</w:t>
      </w:r>
      <w:r w:rsidR="009A4B01" w:rsidRPr="004E17ED">
        <w:rPr>
          <w:rFonts w:ascii="Arial" w:hAnsi="Arial" w:cs="Arial"/>
          <w:bCs/>
          <w:noProof/>
          <w:color w:val="000000"/>
          <w:sz w:val="27"/>
          <w:szCs w:val="27"/>
          <w:lang w:val="ro-RO" w:eastAsia="en-US"/>
        </w:rPr>
        <w:t xml:space="preserve"> </w:t>
      </w:r>
      <w:r w:rsidR="0036531F" w:rsidRPr="004E17ED">
        <w:rPr>
          <w:rFonts w:ascii="Arial" w:hAnsi="Arial" w:cs="Arial"/>
          <w:bCs/>
          <w:noProof/>
          <w:color w:val="000000"/>
          <w:sz w:val="27"/>
          <w:szCs w:val="27"/>
          <w:lang w:val="ro-RO" w:eastAsia="en-US"/>
        </w:rPr>
        <w:t>iar cota de 580/1.400 în proprietatea Statului Român</w:t>
      </w:r>
      <w:r w:rsidR="0036531F">
        <w:rPr>
          <w:rFonts w:ascii="Arial" w:hAnsi="Arial" w:cs="Arial"/>
          <w:bCs/>
          <w:noProof/>
          <w:color w:val="000000"/>
          <w:sz w:val="27"/>
          <w:szCs w:val="27"/>
          <w:lang w:val="ro-RO" w:eastAsia="en-US"/>
        </w:rPr>
        <w:t xml:space="preserve"> cu titlu de schimb,</w:t>
      </w:r>
      <w:r w:rsidR="0036531F" w:rsidRPr="0036531F">
        <w:rPr>
          <w:rFonts w:ascii="Arial" w:hAnsi="Arial" w:cs="Arial"/>
          <w:bCs/>
          <w:noProof/>
          <w:color w:val="000000"/>
          <w:sz w:val="27"/>
          <w:szCs w:val="27"/>
          <w:lang w:val="ro-RO" w:eastAsia="en-US"/>
        </w:rPr>
        <w:t xml:space="preserve"> </w:t>
      </w:r>
      <w:r w:rsidR="0036531F" w:rsidRPr="004E17ED">
        <w:rPr>
          <w:rFonts w:ascii="Arial" w:hAnsi="Arial" w:cs="Arial"/>
          <w:bCs/>
          <w:noProof/>
          <w:color w:val="000000"/>
          <w:sz w:val="27"/>
          <w:szCs w:val="27"/>
          <w:lang w:val="ro-RO" w:eastAsia="en-US"/>
        </w:rPr>
        <w:t xml:space="preserve">fiind notat că asupra unei părți din </w:t>
      </w:r>
      <w:r w:rsidR="0036531F">
        <w:rPr>
          <w:rFonts w:ascii="Arial" w:hAnsi="Arial" w:cs="Arial"/>
          <w:bCs/>
          <w:noProof/>
          <w:color w:val="000000"/>
          <w:sz w:val="27"/>
          <w:szCs w:val="27"/>
          <w:lang w:val="ro-RO" w:eastAsia="en-US"/>
        </w:rPr>
        <w:t>imobil</w:t>
      </w:r>
      <w:r w:rsidR="0036531F" w:rsidRPr="004E17ED">
        <w:rPr>
          <w:rFonts w:ascii="Arial" w:hAnsi="Arial" w:cs="Arial"/>
          <w:bCs/>
          <w:noProof/>
          <w:color w:val="000000"/>
          <w:sz w:val="27"/>
          <w:szCs w:val="27"/>
          <w:lang w:val="ro-RO" w:eastAsia="en-US"/>
        </w:rPr>
        <w:t xml:space="preserve"> este înscris provizoriu dreptul de proprietate în favoarea Municipiului Bistrița, în baza prevederilor Legii cadastrului şi publicităţii imobiliare</w:t>
      </w:r>
      <w:r w:rsidR="0036531F" w:rsidRPr="0036531F">
        <w:rPr>
          <w:lang w:val="ro-RO"/>
        </w:rPr>
        <w:t xml:space="preserve"> </w:t>
      </w:r>
      <w:r w:rsidR="0036531F" w:rsidRPr="0036531F">
        <w:rPr>
          <w:rFonts w:ascii="Arial" w:hAnsi="Arial" w:cs="Arial"/>
          <w:bCs/>
          <w:noProof/>
          <w:color w:val="000000"/>
          <w:sz w:val="27"/>
          <w:szCs w:val="27"/>
          <w:lang w:val="ro-RO" w:eastAsia="en-US"/>
        </w:rPr>
        <w:t>nr.7/1996, republicată, cu modificările şi completările ulterioare, ca urmare a derulării în anul 2018 a lucrării de cadastru general.</w:t>
      </w:r>
      <w:r w:rsidR="0036531F">
        <w:rPr>
          <w:rFonts w:ascii="Arial" w:hAnsi="Arial" w:cs="Arial"/>
          <w:bCs/>
          <w:noProof/>
          <w:color w:val="000000"/>
          <w:sz w:val="27"/>
          <w:szCs w:val="27"/>
          <w:lang w:val="ro-RO" w:eastAsia="en-US"/>
        </w:rPr>
        <w:t xml:space="preserve"> </w:t>
      </w:r>
    </w:p>
    <w:p w14:paraId="0C090312" w14:textId="17430C5A" w:rsidR="007F0CC5" w:rsidRPr="007F0CC5" w:rsidRDefault="007F0CC5" w:rsidP="000C3573">
      <w:pPr>
        <w:tabs>
          <w:tab w:val="left" w:pos="720"/>
        </w:tabs>
        <w:spacing w:line="276" w:lineRule="auto"/>
        <w:ind w:firstLine="720"/>
        <w:jc w:val="both"/>
        <w:rPr>
          <w:rFonts w:ascii="Arial" w:hAnsi="Arial" w:cs="Arial"/>
          <w:bCs/>
          <w:i/>
          <w:iCs/>
          <w:noProof/>
          <w:color w:val="000000"/>
          <w:sz w:val="27"/>
          <w:szCs w:val="27"/>
          <w:lang w:val="ro-RO" w:eastAsia="en-US"/>
        </w:rPr>
      </w:pPr>
      <w:r>
        <w:rPr>
          <w:rFonts w:ascii="Arial" w:hAnsi="Arial" w:cs="Arial"/>
          <w:bCs/>
          <w:noProof/>
          <w:color w:val="000000"/>
          <w:sz w:val="27"/>
          <w:szCs w:val="27"/>
          <w:lang w:val="ro-RO" w:eastAsia="en-US"/>
        </w:rPr>
        <w:t>Conform documentelor aferente</w:t>
      </w:r>
      <w:r w:rsidRPr="007F0CC5">
        <w:rPr>
          <w:rFonts w:ascii="Arial" w:hAnsi="Arial" w:cs="Arial"/>
          <w:bCs/>
          <w:noProof/>
          <w:color w:val="000000"/>
          <w:sz w:val="27"/>
          <w:szCs w:val="27"/>
          <w:lang w:val="ro-RO" w:eastAsia="en-US"/>
        </w:rPr>
        <w:t xml:space="preserve"> lucrării de cadastru general</w:t>
      </w:r>
      <w:r>
        <w:rPr>
          <w:rFonts w:ascii="Arial" w:hAnsi="Arial" w:cs="Arial"/>
          <w:bCs/>
          <w:noProof/>
          <w:color w:val="000000"/>
          <w:sz w:val="27"/>
          <w:szCs w:val="27"/>
          <w:lang w:val="ro-RO" w:eastAsia="en-US"/>
        </w:rPr>
        <w:t xml:space="preserve"> </w:t>
      </w:r>
      <w:r w:rsidRPr="007F0CC5">
        <w:rPr>
          <w:rFonts w:ascii="Arial" w:hAnsi="Arial" w:cs="Arial"/>
          <w:bCs/>
          <w:noProof/>
          <w:color w:val="000000"/>
          <w:sz w:val="27"/>
          <w:szCs w:val="27"/>
          <w:lang w:val="ro-RO" w:eastAsia="en-US"/>
        </w:rPr>
        <w:t xml:space="preserve">imobilele fac parte din sectorul cadastral 410 Bistrița care a fost recepționat de Oficiul de </w:t>
      </w:r>
      <w:r w:rsidRPr="007F0CC5">
        <w:rPr>
          <w:rFonts w:ascii="Arial" w:hAnsi="Arial" w:cs="Arial"/>
          <w:bCs/>
          <w:noProof/>
          <w:color w:val="000000"/>
          <w:sz w:val="27"/>
          <w:szCs w:val="27"/>
          <w:lang w:val="ro-RO" w:eastAsia="en-US"/>
        </w:rPr>
        <w:lastRenderedPageBreak/>
        <w:t>Cadastru și Publicitate Imobiliară Bistrița Năsăud prin procesul verbal de recepție nr.627/13.07.2017. Conform pct.3.3 - Derularea lucrărilor de specialitate din Ordinul nr.</w:t>
      </w:r>
      <w:r w:rsidR="000C3573">
        <w:rPr>
          <w:rFonts w:ascii="Arial" w:hAnsi="Arial" w:cs="Arial"/>
          <w:bCs/>
          <w:noProof/>
          <w:color w:val="000000"/>
          <w:sz w:val="27"/>
          <w:szCs w:val="27"/>
          <w:lang w:val="ro-RO" w:eastAsia="en-US"/>
        </w:rPr>
        <w:t>533</w:t>
      </w:r>
      <w:r w:rsidRPr="007F0CC5">
        <w:rPr>
          <w:rFonts w:ascii="Arial" w:hAnsi="Arial" w:cs="Arial"/>
          <w:bCs/>
          <w:noProof/>
          <w:color w:val="000000"/>
          <w:sz w:val="27"/>
          <w:szCs w:val="27"/>
          <w:lang w:val="ro-RO" w:eastAsia="en-US"/>
        </w:rPr>
        <w:t>/</w:t>
      </w:r>
      <w:r w:rsidR="000C3573">
        <w:rPr>
          <w:rFonts w:ascii="Arial" w:hAnsi="Arial" w:cs="Arial"/>
          <w:bCs/>
          <w:noProof/>
          <w:color w:val="000000"/>
          <w:sz w:val="27"/>
          <w:szCs w:val="27"/>
          <w:lang w:val="ro-RO" w:eastAsia="en-US"/>
        </w:rPr>
        <w:t>05.05.</w:t>
      </w:r>
      <w:r w:rsidRPr="007F0CC5">
        <w:rPr>
          <w:rFonts w:ascii="Arial" w:hAnsi="Arial" w:cs="Arial"/>
          <w:bCs/>
          <w:noProof/>
          <w:color w:val="000000"/>
          <w:sz w:val="27"/>
          <w:szCs w:val="27"/>
          <w:lang w:val="ro-RO" w:eastAsia="en-US"/>
        </w:rPr>
        <w:t xml:space="preserve">2016 privind aprobarea Specificaţiilor tehnice de realizare a lucrărilor sistematice de cadastru pe sectoare cadastrale în vederea înscrierii imobilelor în cartea funciară, finanţate de Agenţia Naţională de Cadastru şi Publicitate Imobiliară: </w:t>
      </w:r>
      <w:r w:rsidRPr="007F0CC5">
        <w:rPr>
          <w:rFonts w:ascii="Arial" w:hAnsi="Arial" w:cs="Arial"/>
          <w:bCs/>
          <w:i/>
          <w:iCs/>
          <w:noProof/>
          <w:color w:val="000000"/>
          <w:sz w:val="27"/>
          <w:szCs w:val="27"/>
          <w:lang w:val="ro-RO" w:eastAsia="en-US"/>
        </w:rPr>
        <w:t>“în cazul imobilelor situate în extravilan care au făcut obiectul legilor fondului funciar, dacă suprafaţa din măsurători este mai mare decât suprafaţa din actul de proprietate, diferenţa de teren rămâne la dispoziţia comisiei locale pentru stabilirea dreptului de proprietate asupra terenurilor, caz în care se va înscrie provizoriu dreptul de proprietate în favoarea unităţii administrativ-teritoriale”.</w:t>
      </w:r>
    </w:p>
    <w:p w14:paraId="673A9877" w14:textId="1B5228BE" w:rsidR="00EB5EFD" w:rsidRPr="004E17ED" w:rsidRDefault="007F0CC5" w:rsidP="000C3573">
      <w:pPr>
        <w:tabs>
          <w:tab w:val="left" w:pos="720"/>
        </w:tabs>
        <w:spacing w:line="276" w:lineRule="auto"/>
        <w:ind w:firstLine="720"/>
        <w:jc w:val="both"/>
        <w:rPr>
          <w:rFonts w:ascii="Arial" w:hAnsi="Arial" w:cs="Arial"/>
          <w:bCs/>
          <w:noProof/>
          <w:color w:val="000000"/>
          <w:sz w:val="27"/>
          <w:szCs w:val="27"/>
          <w:lang w:val="ro-RO" w:eastAsia="en-US"/>
        </w:rPr>
      </w:pPr>
      <w:r>
        <w:rPr>
          <w:rFonts w:ascii="Arial" w:hAnsi="Arial" w:cs="Arial"/>
          <w:bCs/>
          <w:noProof/>
          <w:color w:val="000000"/>
          <w:sz w:val="27"/>
          <w:szCs w:val="27"/>
          <w:lang w:val="ro-RO" w:eastAsia="en-US"/>
        </w:rPr>
        <w:t>Conform evidențel</w:t>
      </w:r>
      <w:r w:rsidR="00066D72">
        <w:rPr>
          <w:rFonts w:ascii="Arial" w:hAnsi="Arial" w:cs="Arial"/>
          <w:bCs/>
          <w:noProof/>
          <w:color w:val="000000"/>
          <w:sz w:val="27"/>
          <w:szCs w:val="27"/>
          <w:lang w:val="ro-RO" w:eastAsia="en-US"/>
        </w:rPr>
        <w:t>or</w:t>
      </w:r>
      <w:r>
        <w:rPr>
          <w:rFonts w:ascii="Arial" w:hAnsi="Arial" w:cs="Arial"/>
          <w:bCs/>
          <w:noProof/>
          <w:color w:val="000000"/>
          <w:sz w:val="27"/>
          <w:szCs w:val="27"/>
          <w:lang w:val="ro-RO" w:eastAsia="en-US"/>
        </w:rPr>
        <w:t xml:space="preserve"> compartimentului de specialitate toată zona, respectiv parcelele 1321-1358 </w:t>
      </w:r>
      <w:r w:rsidRPr="0036531F">
        <w:rPr>
          <w:rFonts w:ascii="Arial" w:hAnsi="Arial" w:cs="Arial"/>
          <w:bCs/>
          <w:noProof/>
          <w:sz w:val="27"/>
          <w:szCs w:val="27"/>
          <w:lang w:val="ro-RO" w:eastAsia="en-US"/>
        </w:rPr>
        <w:t xml:space="preserve">figurează în Registrul parcelelor Orașului Bistrița, </w:t>
      </w:r>
      <w:r>
        <w:rPr>
          <w:rFonts w:ascii="Arial" w:hAnsi="Arial" w:cs="Arial"/>
          <w:bCs/>
          <w:noProof/>
          <w:sz w:val="27"/>
          <w:szCs w:val="27"/>
          <w:lang w:val="ro-RO" w:eastAsia="en-US"/>
        </w:rPr>
        <w:t>în posesia C.A.P. Bistrița</w:t>
      </w:r>
      <w:r w:rsidRPr="004E17ED">
        <w:rPr>
          <w:rFonts w:ascii="Arial" w:hAnsi="Arial" w:cs="Arial"/>
          <w:bCs/>
          <w:noProof/>
          <w:color w:val="000000"/>
          <w:sz w:val="27"/>
          <w:szCs w:val="27"/>
          <w:lang w:val="ro-RO" w:eastAsia="en-US"/>
        </w:rPr>
        <w:t xml:space="preserve">, </w:t>
      </w:r>
      <w:r>
        <w:rPr>
          <w:rFonts w:ascii="Arial" w:hAnsi="Arial" w:cs="Arial"/>
          <w:bCs/>
          <w:noProof/>
          <w:color w:val="000000"/>
          <w:sz w:val="27"/>
          <w:szCs w:val="27"/>
          <w:lang w:val="ro-RO" w:eastAsia="en-US"/>
        </w:rPr>
        <w:t>având ca și categorii de folosință fânaț, livadă înierbată, arabil, drum de exploatare. T</w:t>
      </w:r>
      <w:r w:rsidR="00EB5EFD" w:rsidRPr="004E17ED">
        <w:rPr>
          <w:rFonts w:ascii="Arial" w:hAnsi="Arial" w:cs="Arial"/>
          <w:bCs/>
          <w:noProof/>
          <w:color w:val="000000"/>
          <w:sz w:val="27"/>
          <w:szCs w:val="27"/>
          <w:lang w:val="ro-RO" w:eastAsia="en-US"/>
        </w:rPr>
        <w:t>erenurile limitrof imobilelor identificate în CF 82379 Bistrița și CF 82380 Bistrița situate în ridul Copală au făcut obiectul punerilor în posesie</w:t>
      </w:r>
      <w:r>
        <w:rPr>
          <w:rFonts w:ascii="Arial" w:hAnsi="Arial" w:cs="Arial"/>
          <w:bCs/>
          <w:noProof/>
          <w:color w:val="000000"/>
          <w:sz w:val="27"/>
          <w:szCs w:val="27"/>
          <w:lang w:val="ro-RO" w:eastAsia="en-US"/>
        </w:rPr>
        <w:t xml:space="preserve"> în baza legilor proprietății</w:t>
      </w:r>
      <w:r w:rsidR="00EB5EFD" w:rsidRPr="004E17ED">
        <w:rPr>
          <w:rFonts w:ascii="Arial" w:hAnsi="Arial" w:cs="Arial"/>
          <w:bCs/>
          <w:noProof/>
          <w:color w:val="000000"/>
          <w:sz w:val="27"/>
          <w:szCs w:val="27"/>
          <w:lang w:val="ro-RO" w:eastAsia="en-US"/>
        </w:rPr>
        <w:t xml:space="preserve">, persoanelor cărora li s-a validat și reconstituit dreptul de proprietate conform Legii nr.18/1991 republicată, cu modificările și completările ulterioare, pentru care li s-au eliberat titluri de proprietate. </w:t>
      </w:r>
    </w:p>
    <w:p w14:paraId="7E940EBF" w14:textId="4341703F" w:rsidR="00EB5EFD" w:rsidRPr="004E17ED" w:rsidRDefault="000C5536" w:rsidP="000C3573">
      <w:pPr>
        <w:tabs>
          <w:tab w:val="left" w:pos="720"/>
        </w:tabs>
        <w:spacing w:line="276" w:lineRule="auto"/>
        <w:jc w:val="both"/>
        <w:rPr>
          <w:rFonts w:ascii="Arial" w:hAnsi="Arial" w:cs="Arial"/>
          <w:bCs/>
          <w:noProof/>
          <w:color w:val="000000"/>
          <w:sz w:val="27"/>
          <w:szCs w:val="27"/>
          <w:lang w:val="ro-RO" w:eastAsia="en-US"/>
        </w:rPr>
      </w:pPr>
      <w:r w:rsidRPr="004E17ED">
        <w:rPr>
          <w:rFonts w:ascii="Arial" w:hAnsi="Arial" w:cs="Arial"/>
          <w:bCs/>
          <w:noProof/>
          <w:color w:val="000000"/>
          <w:sz w:val="27"/>
          <w:szCs w:val="27"/>
          <w:lang w:val="ro-RO" w:eastAsia="en-US"/>
        </w:rPr>
        <w:t xml:space="preserve">          În sensul celor</w:t>
      </w:r>
      <w:r w:rsidR="00EB5EFD" w:rsidRPr="004E17ED">
        <w:rPr>
          <w:rFonts w:ascii="Arial" w:hAnsi="Arial" w:cs="Arial"/>
          <w:bCs/>
          <w:noProof/>
          <w:color w:val="000000"/>
          <w:sz w:val="27"/>
          <w:szCs w:val="27"/>
          <w:lang w:val="ro-RO" w:eastAsia="en-US"/>
        </w:rPr>
        <w:t xml:space="preserve"> menționate </w:t>
      </w:r>
      <w:r w:rsidRPr="004E17ED">
        <w:rPr>
          <w:rFonts w:ascii="Arial" w:hAnsi="Arial" w:cs="Arial"/>
          <w:bCs/>
          <w:noProof/>
          <w:color w:val="000000"/>
          <w:sz w:val="27"/>
          <w:szCs w:val="27"/>
          <w:lang w:val="ro-RO" w:eastAsia="en-US"/>
        </w:rPr>
        <w:t>anterior,</w:t>
      </w:r>
      <w:r w:rsidR="00EB5EFD" w:rsidRPr="004E17ED">
        <w:rPr>
          <w:rFonts w:ascii="Arial" w:hAnsi="Arial" w:cs="Arial"/>
          <w:bCs/>
          <w:noProof/>
          <w:color w:val="000000"/>
          <w:sz w:val="27"/>
          <w:szCs w:val="27"/>
          <w:lang w:val="ro-RO" w:eastAsia="en-US"/>
        </w:rPr>
        <w:t xml:space="preserve"> în ridul Copală a fost finalizată punerea în posesie</w:t>
      </w:r>
      <w:r w:rsidR="007F0CC5">
        <w:rPr>
          <w:rFonts w:ascii="Arial" w:hAnsi="Arial" w:cs="Arial"/>
          <w:bCs/>
          <w:noProof/>
          <w:color w:val="000000"/>
          <w:sz w:val="27"/>
          <w:szCs w:val="27"/>
          <w:lang w:val="ro-RO" w:eastAsia="en-US"/>
        </w:rPr>
        <w:t xml:space="preserve"> a terenurilor</w:t>
      </w:r>
      <w:r w:rsidR="00EB5EFD" w:rsidRPr="004E17ED">
        <w:rPr>
          <w:rFonts w:ascii="Arial" w:hAnsi="Arial" w:cs="Arial"/>
          <w:bCs/>
          <w:noProof/>
          <w:color w:val="000000"/>
          <w:sz w:val="27"/>
          <w:szCs w:val="27"/>
          <w:lang w:val="ro-RO" w:eastAsia="en-US"/>
        </w:rPr>
        <w:t>, fiind eliberate titluri de proprietate persoanelor cărora li s-a reconstituit/constituit dreptul de proprietate în baza legilor fondului funciar</w:t>
      </w:r>
      <w:r w:rsidR="00B736FA">
        <w:rPr>
          <w:rFonts w:ascii="Arial" w:hAnsi="Arial" w:cs="Arial"/>
          <w:bCs/>
          <w:noProof/>
          <w:color w:val="000000"/>
          <w:sz w:val="27"/>
          <w:szCs w:val="27"/>
          <w:lang w:val="ro-RO" w:eastAsia="en-US"/>
        </w:rPr>
        <w:t>, pentru aceste două terenuri nefiind identificat alt proprietar</w:t>
      </w:r>
      <w:r w:rsidR="00DB2739">
        <w:rPr>
          <w:rFonts w:ascii="Arial" w:hAnsi="Arial" w:cs="Arial"/>
          <w:bCs/>
          <w:noProof/>
          <w:color w:val="000000"/>
          <w:sz w:val="27"/>
          <w:szCs w:val="27"/>
          <w:lang w:val="ro-RO" w:eastAsia="en-US"/>
        </w:rPr>
        <w:t xml:space="preserve"> decât Municipiul Bistrița</w:t>
      </w:r>
      <w:r w:rsidR="00EB5EFD" w:rsidRPr="004E17ED">
        <w:rPr>
          <w:rFonts w:ascii="Arial" w:hAnsi="Arial" w:cs="Arial"/>
          <w:bCs/>
          <w:noProof/>
          <w:color w:val="000000"/>
          <w:sz w:val="27"/>
          <w:szCs w:val="27"/>
          <w:lang w:val="ro-RO" w:eastAsia="en-US"/>
        </w:rPr>
        <w:t>.</w:t>
      </w:r>
    </w:p>
    <w:p w14:paraId="2426D7DA" w14:textId="7B742E79" w:rsidR="003B343C" w:rsidRDefault="003B343C" w:rsidP="000C3573">
      <w:pPr>
        <w:tabs>
          <w:tab w:val="left" w:pos="720"/>
        </w:tabs>
        <w:spacing w:line="276" w:lineRule="auto"/>
        <w:jc w:val="both"/>
        <w:rPr>
          <w:rFonts w:ascii="Arial" w:hAnsi="Arial" w:cs="Arial"/>
          <w:sz w:val="27"/>
          <w:szCs w:val="27"/>
          <w:lang w:val="pt-PT"/>
        </w:rPr>
      </w:pPr>
      <w:r w:rsidRPr="004E17ED">
        <w:rPr>
          <w:rFonts w:ascii="Arial" w:hAnsi="Arial" w:cs="Arial"/>
          <w:sz w:val="27"/>
          <w:szCs w:val="27"/>
          <w:lang w:val="pt-PT"/>
        </w:rPr>
        <w:tab/>
      </w:r>
      <w:r w:rsidR="00B736FA">
        <w:rPr>
          <w:rFonts w:ascii="Arial" w:hAnsi="Arial" w:cs="Arial"/>
          <w:sz w:val="27"/>
          <w:szCs w:val="27"/>
          <w:lang w:val="pt-PT"/>
        </w:rPr>
        <w:t>De asemenea, i</w:t>
      </w:r>
      <w:r w:rsidR="006B7702" w:rsidRPr="004E17ED">
        <w:rPr>
          <w:rFonts w:ascii="Arial" w:hAnsi="Arial" w:cs="Arial"/>
          <w:sz w:val="27"/>
          <w:szCs w:val="27"/>
          <w:lang w:val="pt-PT"/>
        </w:rPr>
        <w:t>mobilele au făcut obiectul analizei Comisiei municipale pentru stabilirea dreptului de proprietate privată asupra terenurilor Bistrița, iar în ședința comisiei din data de 21.02.2022 s-a aprobat înscrierea lor în Tabelul nr.4 cuprinzând terenurile care nu pot face obiectul punerilor în posesie, însă pot fi trecute în domeniul public sau privat al Municipiului Bistrița, raportat la destinația acestora de drum, canal, limitrof acestora, alte destinații similare, neproductive sau care nu au acces la calea publică</w:t>
      </w:r>
      <w:r w:rsidR="00B736FA">
        <w:rPr>
          <w:rFonts w:ascii="Arial" w:hAnsi="Arial" w:cs="Arial"/>
          <w:sz w:val="27"/>
          <w:szCs w:val="27"/>
          <w:lang w:val="pt-PT"/>
        </w:rPr>
        <w:t>,</w:t>
      </w:r>
      <w:r w:rsidR="006B7702" w:rsidRPr="004E17ED">
        <w:rPr>
          <w:rFonts w:ascii="Arial" w:hAnsi="Arial" w:cs="Arial"/>
          <w:sz w:val="27"/>
          <w:szCs w:val="27"/>
          <w:lang w:val="pt-PT"/>
        </w:rPr>
        <w:t xml:space="preserve"> fiind identificate la pozițiile nr.160 și nr.161.</w:t>
      </w:r>
      <w:r w:rsidR="00E32844">
        <w:rPr>
          <w:rFonts w:ascii="Arial" w:hAnsi="Arial" w:cs="Arial"/>
          <w:sz w:val="27"/>
          <w:szCs w:val="27"/>
          <w:lang w:val="pt-PT"/>
        </w:rPr>
        <w:t xml:space="preserve"> </w:t>
      </w:r>
      <w:r w:rsidRPr="004E17ED">
        <w:rPr>
          <w:rFonts w:ascii="Arial" w:hAnsi="Arial" w:cs="Arial"/>
          <w:sz w:val="27"/>
          <w:szCs w:val="27"/>
          <w:lang w:val="pt-PT"/>
        </w:rPr>
        <w:t xml:space="preserve">Prin adresa nr.34503/30.03.2026 a Direcției Juridice, Resurse Umane, Achiziții Publice, se confirmă faptul că cele două numere cadastrale se află pe lista terenurilor </w:t>
      </w:r>
      <w:r w:rsidR="009A2275" w:rsidRPr="004E17ED">
        <w:rPr>
          <w:rFonts w:ascii="Arial" w:hAnsi="Arial" w:cs="Arial"/>
          <w:sz w:val="27"/>
          <w:szCs w:val="27"/>
          <w:lang w:val="pt-PT"/>
        </w:rPr>
        <w:t>c</w:t>
      </w:r>
      <w:r w:rsidR="00E220F0" w:rsidRPr="004E17ED">
        <w:rPr>
          <w:rFonts w:ascii="Arial" w:hAnsi="Arial" w:cs="Arial"/>
          <w:sz w:val="27"/>
          <w:szCs w:val="27"/>
          <w:lang w:val="pt-PT"/>
        </w:rPr>
        <w:t>are</w:t>
      </w:r>
      <w:r w:rsidR="009A2275" w:rsidRPr="004E17ED">
        <w:rPr>
          <w:rFonts w:ascii="Arial" w:hAnsi="Arial" w:cs="Arial"/>
          <w:sz w:val="27"/>
          <w:szCs w:val="27"/>
          <w:lang w:val="pt-PT"/>
        </w:rPr>
        <w:t xml:space="preserve"> nu pot face obiectul punerilor în posesie și </w:t>
      </w:r>
      <w:r w:rsidRPr="004E17ED">
        <w:rPr>
          <w:rFonts w:ascii="Arial" w:hAnsi="Arial" w:cs="Arial"/>
          <w:sz w:val="27"/>
          <w:szCs w:val="27"/>
          <w:lang w:val="pt-PT"/>
        </w:rPr>
        <w:t xml:space="preserve">pot fi trecute în domeniul public al </w:t>
      </w:r>
      <w:r w:rsidR="00F140BB" w:rsidRPr="004E17ED">
        <w:rPr>
          <w:rFonts w:ascii="Arial" w:hAnsi="Arial" w:cs="Arial"/>
          <w:sz w:val="27"/>
          <w:szCs w:val="27"/>
          <w:lang w:val="pt-PT"/>
        </w:rPr>
        <w:t>M</w:t>
      </w:r>
      <w:r w:rsidRPr="004E17ED">
        <w:rPr>
          <w:rFonts w:ascii="Arial" w:hAnsi="Arial" w:cs="Arial"/>
          <w:sz w:val="27"/>
          <w:szCs w:val="27"/>
          <w:lang w:val="pt-PT"/>
        </w:rPr>
        <w:t>unicipiului Bistrița</w:t>
      </w:r>
      <w:r w:rsidR="009A2275" w:rsidRPr="004E17ED">
        <w:rPr>
          <w:rFonts w:ascii="Arial" w:hAnsi="Arial" w:cs="Arial"/>
          <w:sz w:val="27"/>
          <w:szCs w:val="27"/>
          <w:lang w:val="pt-PT"/>
        </w:rPr>
        <w:t xml:space="preserve"> raportat la destinați</w:t>
      </w:r>
      <w:r w:rsidR="002E0D1A">
        <w:rPr>
          <w:rFonts w:ascii="Arial" w:hAnsi="Arial" w:cs="Arial"/>
          <w:sz w:val="27"/>
          <w:szCs w:val="27"/>
          <w:lang w:val="pt-PT"/>
        </w:rPr>
        <w:t>e</w:t>
      </w:r>
      <w:r w:rsidRPr="004E17ED">
        <w:rPr>
          <w:rFonts w:ascii="Arial" w:hAnsi="Arial" w:cs="Arial"/>
          <w:sz w:val="27"/>
          <w:szCs w:val="27"/>
          <w:lang w:val="pt-PT"/>
        </w:rPr>
        <w:t>.</w:t>
      </w:r>
      <w:bookmarkStart w:id="1" w:name="_Hlk196732918"/>
    </w:p>
    <w:p w14:paraId="7296D451" w14:textId="62E5E85F" w:rsidR="00E32844" w:rsidRDefault="00E32844" w:rsidP="000C3573">
      <w:pPr>
        <w:tabs>
          <w:tab w:val="left" w:pos="720"/>
        </w:tabs>
        <w:spacing w:line="276" w:lineRule="auto"/>
        <w:jc w:val="both"/>
        <w:rPr>
          <w:rFonts w:ascii="Arial" w:hAnsi="Arial" w:cs="Arial"/>
          <w:sz w:val="27"/>
          <w:szCs w:val="27"/>
          <w:lang w:val="pt-PT"/>
        </w:rPr>
      </w:pPr>
      <w:r w:rsidRPr="00E32844">
        <w:rPr>
          <w:rFonts w:ascii="Arial" w:hAnsi="Arial" w:cs="Arial"/>
          <w:sz w:val="27"/>
          <w:szCs w:val="27"/>
          <w:lang w:val="pt-PT"/>
        </w:rPr>
        <w:t xml:space="preserve">        </w:t>
      </w:r>
      <w:r w:rsidR="00B736FA">
        <w:rPr>
          <w:rFonts w:ascii="Arial" w:hAnsi="Arial" w:cs="Arial"/>
          <w:sz w:val="27"/>
          <w:szCs w:val="27"/>
          <w:lang w:val="pt-PT"/>
        </w:rPr>
        <w:t>C</w:t>
      </w:r>
      <w:r w:rsidRPr="00E32844">
        <w:rPr>
          <w:rFonts w:ascii="Arial" w:hAnsi="Arial" w:cs="Arial"/>
          <w:sz w:val="27"/>
          <w:szCs w:val="27"/>
          <w:lang w:val="pt-PT"/>
        </w:rPr>
        <w:t>onfor</w:t>
      </w:r>
      <w:r w:rsidR="00B736FA">
        <w:rPr>
          <w:rFonts w:ascii="Arial" w:hAnsi="Arial" w:cs="Arial"/>
          <w:sz w:val="27"/>
          <w:szCs w:val="27"/>
          <w:lang w:val="pt-PT"/>
        </w:rPr>
        <w:t>m</w:t>
      </w:r>
      <w:r w:rsidRPr="00E32844">
        <w:rPr>
          <w:rFonts w:ascii="Arial" w:hAnsi="Arial" w:cs="Arial"/>
          <w:sz w:val="27"/>
          <w:szCs w:val="27"/>
          <w:lang w:val="pt-PT"/>
        </w:rPr>
        <w:t xml:space="preserve"> prevederil</w:t>
      </w:r>
      <w:r w:rsidR="00B736FA">
        <w:rPr>
          <w:rFonts w:ascii="Arial" w:hAnsi="Arial" w:cs="Arial"/>
          <w:sz w:val="27"/>
          <w:szCs w:val="27"/>
          <w:lang w:val="pt-PT"/>
        </w:rPr>
        <w:t>or</w:t>
      </w:r>
      <w:r w:rsidRPr="00E32844">
        <w:rPr>
          <w:rFonts w:ascii="Arial" w:hAnsi="Arial" w:cs="Arial"/>
          <w:sz w:val="27"/>
          <w:szCs w:val="27"/>
          <w:lang w:val="pt-PT"/>
        </w:rPr>
        <w:t xml:space="preserve"> art.286 alin.(4) din Codul administrativ aprobat prin Ordonanța de urgență a Guvernului nr.57/2019, cu modificările și completările ulterioare, </w:t>
      </w:r>
      <w:r w:rsidRPr="00E32844">
        <w:rPr>
          <w:rFonts w:ascii="Arial" w:hAnsi="Arial" w:cs="Arial"/>
          <w:i/>
          <w:iCs/>
          <w:sz w:val="27"/>
          <w:szCs w:val="27"/>
          <w:lang w:val="pt-PT"/>
        </w:rPr>
        <w:t>”Domeniul public al comunei, al orașului sau al municipiului este alcătuit din bunurile prevăzute în Anexa nr.4, precum și din alte bunuri de uz sau de interes public local, declarate ca atare prin hotărâre a consiliului local, dacă nu sunt declarate prin lege ca fiind bunuri de uz sau de interes public național sau județean”</w:t>
      </w:r>
      <w:r>
        <w:rPr>
          <w:rFonts w:ascii="Arial" w:hAnsi="Arial" w:cs="Arial"/>
          <w:i/>
          <w:iCs/>
          <w:sz w:val="27"/>
          <w:szCs w:val="27"/>
          <w:lang w:val="pt-PT"/>
        </w:rPr>
        <w:t xml:space="preserve">, </w:t>
      </w:r>
      <w:r w:rsidR="002E0D1A" w:rsidRPr="002E0D1A">
        <w:rPr>
          <w:rFonts w:ascii="Arial" w:hAnsi="Arial" w:cs="Arial"/>
          <w:sz w:val="27"/>
          <w:szCs w:val="27"/>
          <w:lang w:val="pt-PT"/>
        </w:rPr>
        <w:t>la pct.</w:t>
      </w:r>
      <w:r w:rsidR="002E0D1A">
        <w:rPr>
          <w:rFonts w:ascii="Arial" w:hAnsi="Arial" w:cs="Arial"/>
          <w:sz w:val="27"/>
          <w:szCs w:val="27"/>
          <w:lang w:val="pt-PT"/>
        </w:rPr>
        <w:t>2</w:t>
      </w:r>
      <w:r w:rsidR="002E0D1A" w:rsidRPr="002E0D1A">
        <w:rPr>
          <w:rFonts w:ascii="Arial" w:hAnsi="Arial" w:cs="Arial"/>
          <w:sz w:val="27"/>
          <w:szCs w:val="27"/>
          <w:lang w:val="pt-PT"/>
        </w:rPr>
        <w:t xml:space="preserve"> din Anexa 4 fiind menționate “parcurile și bazele de agrement” ca bunuri de uz și interes public local.  </w:t>
      </w:r>
    </w:p>
    <w:p w14:paraId="6DA1B796" w14:textId="77777777" w:rsidR="00446BD6" w:rsidRDefault="00446BD6" w:rsidP="000C3573">
      <w:pPr>
        <w:tabs>
          <w:tab w:val="left" w:pos="720"/>
        </w:tabs>
        <w:spacing w:line="276" w:lineRule="auto"/>
        <w:jc w:val="both"/>
        <w:rPr>
          <w:rFonts w:ascii="Arial" w:hAnsi="Arial" w:cs="Arial"/>
          <w:sz w:val="27"/>
          <w:szCs w:val="27"/>
          <w:lang w:val="pt-PT"/>
        </w:rPr>
      </w:pPr>
    </w:p>
    <w:p w14:paraId="1F5C1CFE" w14:textId="77777777" w:rsidR="00E32844" w:rsidRPr="009E41C2" w:rsidRDefault="00E32844" w:rsidP="000C3573">
      <w:pPr>
        <w:tabs>
          <w:tab w:val="left" w:pos="720"/>
        </w:tabs>
        <w:spacing w:line="276" w:lineRule="auto"/>
        <w:jc w:val="both"/>
        <w:rPr>
          <w:rFonts w:ascii="Arial" w:hAnsi="Arial" w:cs="Arial"/>
          <w:i/>
          <w:iCs/>
          <w:sz w:val="27"/>
          <w:szCs w:val="27"/>
          <w:lang w:val="pt-PT"/>
        </w:rPr>
      </w:pPr>
      <w:r w:rsidRPr="00E32844">
        <w:rPr>
          <w:rFonts w:ascii="Arial" w:hAnsi="Arial" w:cs="Arial"/>
          <w:sz w:val="27"/>
          <w:szCs w:val="27"/>
          <w:lang w:val="pt-PT"/>
        </w:rPr>
        <w:t xml:space="preserve">        Prevederile legale sus menționate sunt coroborate și cu cele ale art.863 din Codul Civil care specifică cazurile de dobândire a dreptului de proprietate publică, respectiv lit. f) </w:t>
      </w:r>
      <w:r w:rsidRPr="002E0D1A">
        <w:rPr>
          <w:rFonts w:ascii="Arial" w:hAnsi="Arial" w:cs="Arial"/>
          <w:i/>
          <w:iCs/>
          <w:sz w:val="27"/>
          <w:szCs w:val="27"/>
          <w:lang w:val="pt-PT"/>
        </w:rPr>
        <w:t>prin alte moduri stabilite de lege</w:t>
      </w:r>
      <w:r w:rsidRPr="00E32844">
        <w:rPr>
          <w:rFonts w:ascii="Arial" w:hAnsi="Arial" w:cs="Arial"/>
          <w:sz w:val="27"/>
          <w:szCs w:val="27"/>
          <w:lang w:val="pt-PT"/>
        </w:rPr>
        <w:t>, iar cu privire la condițiile de înscriere, art.888 menționează: ”</w:t>
      </w:r>
      <w:r w:rsidRPr="009E41C2">
        <w:rPr>
          <w:rFonts w:ascii="Arial" w:hAnsi="Arial" w:cs="Arial"/>
          <w:i/>
          <w:iCs/>
          <w:sz w:val="27"/>
          <w:szCs w:val="27"/>
          <w:lang w:val="pt-PT"/>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p>
    <w:p w14:paraId="4A6EF5E2" w14:textId="2BD0EF9A" w:rsidR="00E32844" w:rsidRPr="004E17ED" w:rsidRDefault="00E32844" w:rsidP="000C3573">
      <w:pPr>
        <w:tabs>
          <w:tab w:val="left" w:pos="720"/>
        </w:tabs>
        <w:spacing w:line="276" w:lineRule="auto"/>
        <w:jc w:val="both"/>
        <w:rPr>
          <w:rFonts w:ascii="Arial" w:hAnsi="Arial" w:cs="Arial"/>
          <w:sz w:val="27"/>
          <w:szCs w:val="27"/>
          <w:lang w:val="pt-PT"/>
        </w:rPr>
      </w:pPr>
      <w:r w:rsidRPr="00E32844">
        <w:rPr>
          <w:rFonts w:ascii="Arial" w:hAnsi="Arial" w:cs="Arial"/>
          <w:sz w:val="27"/>
          <w:szCs w:val="27"/>
          <w:lang w:val="pt-PT"/>
        </w:rPr>
        <w:t xml:space="preserve">        De asemenea, conform art.557 din Codul Civil, dreptul de proprietate se poate dobândi prin efectul unui act administrativ, în cazurile prevăzute de lege.</w:t>
      </w:r>
    </w:p>
    <w:p w14:paraId="7CA10803" w14:textId="7D1FDE2E" w:rsidR="00D76752" w:rsidRDefault="009F32DC" w:rsidP="000C3573">
      <w:pPr>
        <w:tabs>
          <w:tab w:val="left" w:pos="720"/>
        </w:tabs>
        <w:spacing w:line="276" w:lineRule="auto"/>
        <w:jc w:val="both"/>
        <w:rPr>
          <w:rFonts w:ascii="Arial" w:hAnsi="Arial" w:cs="Arial"/>
          <w:sz w:val="27"/>
          <w:szCs w:val="27"/>
          <w:lang w:val="ro-RO" w:eastAsia="en-GB"/>
        </w:rPr>
      </w:pPr>
      <w:r w:rsidRPr="004E17ED">
        <w:rPr>
          <w:rFonts w:cs="Arial"/>
          <w:color w:val="EE0000"/>
          <w:sz w:val="27"/>
          <w:szCs w:val="27"/>
          <w:lang w:val="ro-RO"/>
        </w:rPr>
        <w:tab/>
      </w:r>
      <w:r w:rsidR="00D415B2" w:rsidRPr="002E0D1A">
        <w:rPr>
          <w:rFonts w:ascii="Arial" w:hAnsi="Arial" w:cs="Arial"/>
          <w:sz w:val="27"/>
          <w:szCs w:val="27"/>
          <w:lang w:val="ro-RO"/>
        </w:rPr>
        <w:t xml:space="preserve">Mai mult, </w:t>
      </w:r>
      <w:r w:rsidR="00D415B2" w:rsidRPr="002E0D1A">
        <w:rPr>
          <w:rFonts w:ascii="Arial" w:hAnsi="Arial" w:cs="Arial"/>
          <w:sz w:val="27"/>
          <w:szCs w:val="27"/>
          <w:lang w:val="ro-RO" w:eastAsia="en-GB"/>
        </w:rPr>
        <w:t>art.129 alin.(1) din Codul Administrativ, ”</w:t>
      </w:r>
      <w:r w:rsidR="00D415B2" w:rsidRPr="002E0D1A">
        <w:rPr>
          <w:rFonts w:ascii="Arial" w:hAnsi="Arial" w:cs="Arial"/>
          <w:i/>
          <w:iCs/>
          <w:sz w:val="27"/>
          <w:szCs w:val="27"/>
          <w:lang w:val="ro-RO" w:eastAsia="en-GB"/>
        </w:rPr>
        <w:t xml:space="preserve">Consiliul local are iniţiativă şi hotărăşte, în condiţiile legii, în toate problemele de interes local, cu excepţia celor care sunt date prin lege în competenţa altor autorităţi ale administraţiei publice locale sau centrale”, </w:t>
      </w:r>
      <w:r w:rsidR="00D415B2" w:rsidRPr="002E0D1A">
        <w:rPr>
          <w:rFonts w:ascii="Arial" w:hAnsi="Arial" w:cs="Arial"/>
          <w:sz w:val="27"/>
          <w:szCs w:val="27"/>
          <w:lang w:val="ro-RO" w:eastAsia="en-GB"/>
        </w:rPr>
        <w:t>având printre atribuţii și administrarea domeniului public şi privat al unității administrative teritoriale și asigurarea cadrului necesar pentru furnizarea serviciilor publice de interes local, printre care și dezvoltarea urbană.</w:t>
      </w:r>
      <w:r w:rsidR="00D76752" w:rsidRPr="002E0D1A">
        <w:rPr>
          <w:rFonts w:ascii="Arial" w:hAnsi="Arial" w:cs="Arial"/>
          <w:sz w:val="27"/>
          <w:szCs w:val="27"/>
          <w:lang w:val="ro-RO" w:eastAsia="en-GB"/>
        </w:rPr>
        <w:t xml:space="preserve">     </w:t>
      </w:r>
    </w:p>
    <w:p w14:paraId="22986636" w14:textId="58CDCED0" w:rsidR="002E0D1A" w:rsidRPr="004E17ED" w:rsidRDefault="002E0D1A" w:rsidP="000C3573">
      <w:pPr>
        <w:tabs>
          <w:tab w:val="left" w:pos="1260"/>
          <w:tab w:val="left" w:pos="9720"/>
        </w:tabs>
        <w:spacing w:line="276" w:lineRule="auto"/>
        <w:ind w:firstLine="720"/>
        <w:jc w:val="both"/>
        <w:rPr>
          <w:rFonts w:ascii="Arial" w:hAnsi="Arial" w:cs="Arial"/>
          <w:sz w:val="27"/>
          <w:szCs w:val="27"/>
          <w:lang w:val="pt-PT" w:eastAsia="ro-RO"/>
        </w:rPr>
      </w:pPr>
      <w:r>
        <w:rPr>
          <w:rFonts w:ascii="Arial" w:hAnsi="Arial" w:cs="Arial"/>
          <w:sz w:val="27"/>
          <w:szCs w:val="27"/>
          <w:lang w:val="pt-PT" w:eastAsia="ro-RO"/>
        </w:rPr>
        <w:t>Precizăm de asemenea că p</w:t>
      </w:r>
      <w:r w:rsidRPr="00704DE5">
        <w:rPr>
          <w:rFonts w:ascii="Arial" w:hAnsi="Arial" w:cs="Arial"/>
          <w:sz w:val="27"/>
          <w:szCs w:val="27"/>
          <w:lang w:val="pt-PT" w:eastAsia="ro-RO"/>
        </w:rPr>
        <w:t>entru desfășurarea proiectului în condiții optime, cu respectarea termenelor prevăzute în cererea de finanțare și în Planul de monitorizare –</w:t>
      </w:r>
      <w:r>
        <w:rPr>
          <w:rFonts w:ascii="Arial" w:hAnsi="Arial" w:cs="Arial"/>
          <w:sz w:val="27"/>
          <w:szCs w:val="27"/>
          <w:lang w:val="pt-PT" w:eastAsia="ro-RO"/>
        </w:rPr>
        <w:t xml:space="preserve"> </w:t>
      </w:r>
      <w:r w:rsidRPr="00704DE5">
        <w:rPr>
          <w:rFonts w:ascii="Arial" w:hAnsi="Arial" w:cs="Arial"/>
          <w:sz w:val="27"/>
          <w:szCs w:val="27"/>
          <w:lang w:val="pt-PT" w:eastAsia="ro-RO"/>
        </w:rPr>
        <w:t>demararea execuției lucrărilor, este necesară reglementarea situației juridice a celor două imobile, având în vedere notarea în cartea funciară privind înscrierea provizorie a dreptului de proprietate în cazul numerelor cadastrale 82379 și 82380.</w:t>
      </w:r>
    </w:p>
    <w:p w14:paraId="7AE9549A" w14:textId="54C308AC" w:rsidR="00D415B2" w:rsidRPr="004E17ED" w:rsidRDefault="00D76752" w:rsidP="000C3573">
      <w:pPr>
        <w:autoSpaceDE w:val="0"/>
        <w:spacing w:line="276" w:lineRule="auto"/>
        <w:jc w:val="both"/>
        <w:rPr>
          <w:rFonts w:ascii="Arial" w:hAnsi="Arial" w:cs="Arial"/>
          <w:sz w:val="27"/>
          <w:szCs w:val="27"/>
          <w:lang w:val="pt-PT" w:eastAsia="en-GB"/>
        </w:rPr>
      </w:pPr>
      <w:r w:rsidRPr="002E0D1A">
        <w:rPr>
          <w:rFonts w:ascii="Arial" w:hAnsi="Arial" w:cs="Arial"/>
          <w:sz w:val="27"/>
          <w:szCs w:val="27"/>
          <w:lang w:val="ro-RO" w:eastAsia="en-GB"/>
        </w:rPr>
        <w:t xml:space="preserve">        </w:t>
      </w:r>
      <w:r w:rsidR="00446BD6">
        <w:rPr>
          <w:rFonts w:ascii="Arial" w:hAnsi="Arial" w:cs="Arial"/>
          <w:sz w:val="27"/>
          <w:szCs w:val="27"/>
          <w:lang w:val="ro-RO" w:eastAsia="en-GB"/>
        </w:rPr>
        <w:t>Precizăm faptul că, c</w:t>
      </w:r>
      <w:r w:rsidRPr="004E17ED">
        <w:rPr>
          <w:rFonts w:ascii="Arial" w:hAnsi="Arial" w:cs="Arial"/>
          <w:sz w:val="27"/>
          <w:szCs w:val="27"/>
          <w:lang w:val="pt-PT" w:eastAsia="en-GB"/>
        </w:rPr>
        <w:t xml:space="preserve">onform prevederilor contractului de finanțare nr.500/29.04.2026 </w:t>
      </w:r>
      <w:r w:rsidR="00440EDE">
        <w:rPr>
          <w:rFonts w:ascii="Arial" w:hAnsi="Arial" w:cs="Arial"/>
          <w:sz w:val="27"/>
          <w:szCs w:val="27"/>
          <w:lang w:val="pt-PT" w:eastAsia="en-GB"/>
        </w:rPr>
        <w:t xml:space="preserve">încheiat </w:t>
      </w:r>
      <w:r w:rsidRPr="004E17ED">
        <w:rPr>
          <w:rFonts w:ascii="Arial" w:hAnsi="Arial" w:cs="Arial"/>
          <w:sz w:val="27"/>
          <w:szCs w:val="27"/>
          <w:lang w:val="pt-PT" w:eastAsia="en-GB"/>
        </w:rPr>
        <w:t>cu Agenția de Dezvoltare Regională Nord-Vest se aplică clauza rezolutorie prevăzută la art.6 alin.(11) din Ordonanța de urgență a Guvernului nr. 23/2023, după cum urmează: “în cazul în care, în termen de maximum 1 an de la data încheierii contractului de finanțare, beneficiarul nu prezintă extrasul/extrasele de carte funciară privind întabularea dreptului de proprietate publică, contractul de finanțare va fi reziliat. Finanțarea proiectului depinde de îndeplinirea prezentei clauze rezolutorii, respectiv în perioada scursă până la data depunerii extrasului de carte funciară, doveditor al dreptului de proprietate publică aferent imobilului/imobilelor asupra cărora se intervine în cadrul proiectului, beneficiarul nu poate depune nici o cerere de prefinanţare/rambursare/plată, iar AM nu va efectua plăți/rambursări”.</w:t>
      </w:r>
      <w:r w:rsidRPr="004E17ED">
        <w:rPr>
          <w:rFonts w:ascii="Arial" w:hAnsi="Arial" w:cs="Arial"/>
          <w:sz w:val="27"/>
          <w:szCs w:val="27"/>
          <w:lang w:val="pt-PT" w:eastAsia="en-GB"/>
        </w:rPr>
        <w:tab/>
      </w:r>
    </w:p>
    <w:p w14:paraId="645FA1BD" w14:textId="2BE19A1F" w:rsidR="00D415B2" w:rsidRDefault="00D415B2" w:rsidP="000C3573">
      <w:pPr>
        <w:tabs>
          <w:tab w:val="left" w:pos="1260"/>
          <w:tab w:val="left" w:pos="9720"/>
        </w:tabs>
        <w:spacing w:line="276" w:lineRule="auto"/>
        <w:jc w:val="both"/>
        <w:rPr>
          <w:rFonts w:ascii="Arial" w:hAnsi="Arial" w:cs="Arial"/>
          <w:sz w:val="27"/>
          <w:szCs w:val="27"/>
          <w:lang w:val="pt-PT"/>
        </w:rPr>
      </w:pPr>
      <w:r w:rsidRPr="004E17ED">
        <w:rPr>
          <w:rFonts w:ascii="Arial" w:hAnsi="Arial" w:cs="Arial"/>
          <w:sz w:val="27"/>
          <w:szCs w:val="27"/>
          <w:lang w:val="pt-PT"/>
        </w:rPr>
        <w:t xml:space="preserve">        Având în vedere cele menționate mai sus, </w:t>
      </w:r>
      <w:r w:rsidR="00B736FA">
        <w:rPr>
          <w:rFonts w:ascii="Arial" w:hAnsi="Arial" w:cs="Arial"/>
          <w:sz w:val="27"/>
          <w:szCs w:val="27"/>
          <w:lang w:val="pt-PT"/>
        </w:rPr>
        <w:t>se</w:t>
      </w:r>
      <w:r w:rsidR="00982899" w:rsidRPr="004E17ED">
        <w:rPr>
          <w:rFonts w:ascii="Arial" w:hAnsi="Arial" w:cs="Arial"/>
          <w:sz w:val="27"/>
          <w:szCs w:val="27"/>
          <w:lang w:val="pt-PT"/>
        </w:rPr>
        <w:t xml:space="preserve"> propune </w:t>
      </w:r>
      <w:r w:rsidR="00D76752" w:rsidRPr="004E17ED">
        <w:rPr>
          <w:rFonts w:ascii="Arial" w:hAnsi="Arial" w:cs="Arial"/>
          <w:sz w:val="27"/>
          <w:szCs w:val="27"/>
          <w:lang w:val="pt-PT"/>
        </w:rPr>
        <w:t>declararea</w:t>
      </w:r>
      <w:r w:rsidR="002E0D1A">
        <w:rPr>
          <w:rFonts w:ascii="Arial" w:hAnsi="Arial" w:cs="Arial"/>
          <w:sz w:val="27"/>
          <w:szCs w:val="27"/>
          <w:lang w:val="pt-PT"/>
        </w:rPr>
        <w:t xml:space="preserve"> celor două</w:t>
      </w:r>
      <w:r w:rsidR="00D76752" w:rsidRPr="004E17ED">
        <w:rPr>
          <w:rFonts w:ascii="Arial" w:hAnsi="Arial" w:cs="Arial"/>
          <w:sz w:val="27"/>
          <w:szCs w:val="27"/>
          <w:lang w:val="pt-PT"/>
        </w:rPr>
        <w:t xml:space="preserve"> </w:t>
      </w:r>
      <w:r w:rsidR="002E0D1A" w:rsidRPr="004E17ED">
        <w:rPr>
          <w:rFonts w:ascii="Arial" w:hAnsi="Arial" w:cs="Arial"/>
          <w:sz w:val="27"/>
          <w:szCs w:val="27"/>
          <w:lang w:val="pt-PT"/>
        </w:rPr>
        <w:t xml:space="preserve">imobile identificate în CF nr. 82379 Bistrița și nr. 82380 </w:t>
      </w:r>
      <w:r w:rsidR="002E0D1A">
        <w:rPr>
          <w:rFonts w:ascii="Arial" w:hAnsi="Arial" w:cs="Arial"/>
          <w:sz w:val="27"/>
          <w:szCs w:val="27"/>
          <w:lang w:val="pt-PT"/>
        </w:rPr>
        <w:t>ca bunuri de uz și interes</w:t>
      </w:r>
      <w:r w:rsidR="00D76752" w:rsidRPr="004E17ED">
        <w:rPr>
          <w:rFonts w:ascii="Arial" w:hAnsi="Arial" w:cs="Arial"/>
          <w:sz w:val="27"/>
          <w:szCs w:val="27"/>
          <w:lang w:val="pt-PT"/>
        </w:rPr>
        <w:t xml:space="preserve"> public</w:t>
      </w:r>
      <w:r w:rsidR="002E0D1A">
        <w:rPr>
          <w:rFonts w:ascii="Arial" w:hAnsi="Arial" w:cs="Arial"/>
          <w:sz w:val="27"/>
          <w:szCs w:val="27"/>
          <w:lang w:val="pt-PT"/>
        </w:rPr>
        <w:t xml:space="preserve"> local</w:t>
      </w:r>
      <w:r w:rsidR="00D76752" w:rsidRPr="004E17ED">
        <w:rPr>
          <w:rFonts w:ascii="Arial" w:hAnsi="Arial" w:cs="Arial"/>
          <w:sz w:val="27"/>
          <w:szCs w:val="27"/>
          <w:lang w:val="pt-PT"/>
        </w:rPr>
        <w:t xml:space="preserve">, </w:t>
      </w:r>
      <w:r w:rsidR="00446BD6">
        <w:rPr>
          <w:rFonts w:ascii="Arial" w:hAnsi="Arial" w:cs="Arial"/>
          <w:sz w:val="27"/>
          <w:szCs w:val="27"/>
          <w:lang w:val="pt-PT"/>
        </w:rPr>
        <w:t xml:space="preserve">având destinația de spațiu verde și </w:t>
      </w:r>
      <w:r w:rsidR="002E0D1A">
        <w:rPr>
          <w:rFonts w:ascii="Arial" w:hAnsi="Arial" w:cs="Arial"/>
          <w:sz w:val="27"/>
          <w:szCs w:val="27"/>
          <w:lang w:val="pt-PT"/>
        </w:rPr>
        <w:t xml:space="preserve">făcând </w:t>
      </w:r>
      <w:r w:rsidR="002E0D1A" w:rsidRPr="002E0D1A">
        <w:rPr>
          <w:rFonts w:ascii="Arial" w:hAnsi="Arial" w:cs="Arial"/>
          <w:sz w:val="27"/>
          <w:szCs w:val="27"/>
          <w:lang w:val="pt-PT"/>
        </w:rPr>
        <w:t>parte din baza de agrement MHC</w:t>
      </w:r>
      <w:r w:rsidR="00446BD6">
        <w:rPr>
          <w:rFonts w:ascii="Arial" w:hAnsi="Arial" w:cs="Arial"/>
          <w:sz w:val="27"/>
          <w:szCs w:val="27"/>
          <w:lang w:val="pt-PT"/>
        </w:rPr>
        <w:t>, bun aparținând domeniului public al municipiului Bistrița</w:t>
      </w:r>
      <w:r w:rsidR="00247622">
        <w:rPr>
          <w:rFonts w:ascii="Arial" w:hAnsi="Arial" w:cs="Arial"/>
          <w:sz w:val="27"/>
          <w:szCs w:val="27"/>
          <w:lang w:val="pt-PT"/>
        </w:rPr>
        <w:t xml:space="preserve"> și înscrierea lor în</w:t>
      </w:r>
      <w:r w:rsidR="002E0D1A" w:rsidRPr="002E0D1A">
        <w:rPr>
          <w:rFonts w:ascii="Arial" w:hAnsi="Arial" w:cs="Arial"/>
          <w:sz w:val="27"/>
          <w:szCs w:val="27"/>
          <w:lang w:val="pt-PT"/>
        </w:rPr>
        <w:t xml:space="preserve"> proprietate</w:t>
      </w:r>
      <w:r w:rsidR="00247622">
        <w:rPr>
          <w:rFonts w:ascii="Arial" w:hAnsi="Arial" w:cs="Arial"/>
          <w:sz w:val="27"/>
          <w:szCs w:val="27"/>
          <w:lang w:val="pt-PT"/>
        </w:rPr>
        <w:t>a</w:t>
      </w:r>
      <w:r w:rsidR="002E0D1A" w:rsidRPr="002E0D1A">
        <w:rPr>
          <w:rFonts w:ascii="Arial" w:hAnsi="Arial" w:cs="Arial"/>
          <w:sz w:val="27"/>
          <w:szCs w:val="27"/>
          <w:lang w:val="pt-PT"/>
        </w:rPr>
        <w:t xml:space="preserve"> publică a Municipiului Bistrița</w:t>
      </w:r>
      <w:r w:rsidR="00247622">
        <w:rPr>
          <w:rFonts w:ascii="Arial" w:hAnsi="Arial" w:cs="Arial"/>
          <w:sz w:val="27"/>
          <w:szCs w:val="27"/>
          <w:lang w:val="pt-PT"/>
        </w:rPr>
        <w:t>.</w:t>
      </w:r>
    </w:p>
    <w:p w14:paraId="492D3CE1" w14:textId="122D8D98" w:rsidR="00093A23" w:rsidRPr="004E17ED" w:rsidRDefault="00D415B2" w:rsidP="000C3573">
      <w:pPr>
        <w:spacing w:line="276" w:lineRule="auto"/>
        <w:jc w:val="both"/>
        <w:rPr>
          <w:rFonts w:ascii="Arial" w:hAnsi="Arial" w:cs="Arial"/>
          <w:sz w:val="27"/>
          <w:szCs w:val="27"/>
          <w:lang w:val="ro-RO"/>
        </w:rPr>
      </w:pPr>
      <w:r w:rsidRPr="004E17ED">
        <w:rPr>
          <w:rFonts w:ascii="Arial" w:hAnsi="Arial" w:cs="Arial"/>
          <w:sz w:val="27"/>
          <w:szCs w:val="27"/>
          <w:lang w:val="pt-PT"/>
        </w:rPr>
        <w:t xml:space="preserve">  </w:t>
      </w:r>
      <w:r w:rsidR="00C76D72" w:rsidRPr="004E17ED">
        <w:rPr>
          <w:rFonts w:ascii="Arial" w:hAnsi="Arial" w:cs="Arial"/>
          <w:sz w:val="27"/>
          <w:szCs w:val="27"/>
          <w:lang w:val="pt-PT"/>
        </w:rPr>
        <w:t xml:space="preserve">      </w:t>
      </w:r>
      <w:r w:rsidRPr="004E17ED">
        <w:rPr>
          <w:rFonts w:ascii="Arial" w:hAnsi="Arial" w:cs="Arial"/>
          <w:sz w:val="27"/>
          <w:szCs w:val="27"/>
          <w:lang w:val="pt-PT"/>
        </w:rPr>
        <w:t xml:space="preserve"> În temeiul prevederilor Codului Administrativ, aprobat prin Ordonanța de urgență nr.57/2019, cu modificările și completările ulterioare</w:t>
      </w:r>
      <w:r w:rsidR="00247622">
        <w:rPr>
          <w:rFonts w:ascii="Arial" w:hAnsi="Arial" w:cs="Arial"/>
          <w:sz w:val="27"/>
          <w:szCs w:val="27"/>
          <w:lang w:val="pt-PT"/>
        </w:rPr>
        <w:t xml:space="preserve"> și</w:t>
      </w:r>
      <w:r w:rsidRPr="004E17ED">
        <w:rPr>
          <w:rFonts w:ascii="Arial" w:hAnsi="Arial" w:cs="Arial"/>
          <w:sz w:val="27"/>
          <w:szCs w:val="27"/>
          <w:lang w:val="pt-PT"/>
        </w:rPr>
        <w:t xml:space="preserve"> ale Codului Civil aprobat prin Legea nr.278/2009, cu modificările şi completările ulterioare</w:t>
      </w:r>
      <w:r w:rsidR="00E6231F" w:rsidRPr="004E17ED">
        <w:rPr>
          <w:rFonts w:ascii="Arial" w:hAnsi="Arial" w:cs="Arial"/>
          <w:sz w:val="27"/>
          <w:szCs w:val="27"/>
          <w:lang w:val="pt-PT"/>
        </w:rPr>
        <w:t>,</w:t>
      </w:r>
      <w:r w:rsidRPr="004E17ED">
        <w:rPr>
          <w:rFonts w:ascii="Arial" w:hAnsi="Arial" w:cs="Arial"/>
          <w:sz w:val="27"/>
          <w:szCs w:val="27"/>
          <w:lang w:val="pt-PT"/>
        </w:rPr>
        <w:t xml:space="preserve"> </w:t>
      </w:r>
      <w:r w:rsidRPr="004E17ED">
        <w:rPr>
          <w:rFonts w:ascii="Arial" w:hAnsi="Arial" w:cs="Arial"/>
          <w:sz w:val="27"/>
          <w:szCs w:val="27"/>
          <w:lang w:val="pt-PT"/>
        </w:rPr>
        <w:lastRenderedPageBreak/>
        <w:t xml:space="preserve">considerăm că sunt  îndeplinite condițiile legale pentru ca Proiectul de hotărâre </w:t>
      </w:r>
      <w:r w:rsidR="000C3573" w:rsidRPr="000C3573">
        <w:rPr>
          <w:rFonts w:ascii="Arial" w:hAnsi="Arial" w:cs="Arial"/>
          <w:color w:val="000000"/>
          <w:sz w:val="27"/>
          <w:szCs w:val="27"/>
          <w:lang w:val="pt-PT" w:eastAsia="ro-RO"/>
        </w:rPr>
        <w:t>privind declararea de uz și interes public local a imobilelor-terenuri identificate în CF nr. 82379 și nr. 82380 Bistrița situate în mun. Bistrița, strada Lacului, parte din baza de agrement MHC proprietate publică a Municipiului Bistrița</w:t>
      </w:r>
      <w:r w:rsidR="00247622">
        <w:rPr>
          <w:rFonts w:ascii="Arial" w:hAnsi="Arial" w:cs="Arial"/>
          <w:color w:val="000000"/>
          <w:sz w:val="27"/>
          <w:szCs w:val="27"/>
          <w:lang w:val="pt-PT" w:eastAsia="ro-RO"/>
        </w:rPr>
        <w:t xml:space="preserve">, </w:t>
      </w:r>
      <w:r w:rsidRPr="004E17ED">
        <w:rPr>
          <w:rFonts w:ascii="Arial" w:hAnsi="Arial" w:cs="Arial"/>
          <w:sz w:val="27"/>
          <w:szCs w:val="27"/>
          <w:lang w:val="pt-PT"/>
        </w:rPr>
        <w:t>în forma prezentată de inițiator, să fie supus analizei și dezbaterii Consiliului local al municipiului Bistrița.</w:t>
      </w:r>
      <w:bookmarkEnd w:id="0"/>
      <w:bookmarkEnd w:id="1"/>
    </w:p>
    <w:p w14:paraId="3AAEC5A0" w14:textId="77777777" w:rsidR="00093A23" w:rsidRPr="004E17ED" w:rsidRDefault="00093A23" w:rsidP="000C3573">
      <w:pPr>
        <w:pBdr>
          <w:top w:val="none" w:sz="0" w:space="0" w:color="auto"/>
          <w:left w:val="none" w:sz="0" w:space="0" w:color="auto"/>
          <w:bottom w:val="none" w:sz="0" w:space="0" w:color="auto"/>
          <w:right w:val="none" w:sz="0" w:space="0" w:color="auto"/>
          <w:between w:val="none" w:sz="0" w:space="0" w:color="auto"/>
        </w:pBdr>
        <w:tabs>
          <w:tab w:val="left" w:pos="4110"/>
          <w:tab w:val="left" w:pos="7695"/>
        </w:tabs>
        <w:spacing w:line="276" w:lineRule="auto"/>
        <w:rPr>
          <w:rFonts w:ascii="Arial" w:hAnsi="Arial" w:cs="Arial"/>
          <w:b/>
          <w:bCs/>
          <w:sz w:val="27"/>
          <w:szCs w:val="27"/>
          <w:lang w:val="ro-RO"/>
        </w:rPr>
      </w:pPr>
    </w:p>
    <w:p w14:paraId="4D28874E" w14:textId="77777777" w:rsidR="00C76D72" w:rsidRPr="004E17ED" w:rsidRDefault="00C76D72" w:rsidP="000C3573">
      <w:pPr>
        <w:pBdr>
          <w:top w:val="none" w:sz="0" w:space="0" w:color="auto"/>
          <w:left w:val="none" w:sz="0" w:space="0" w:color="auto"/>
          <w:bottom w:val="none" w:sz="0" w:space="0" w:color="auto"/>
          <w:right w:val="none" w:sz="0" w:space="0" w:color="auto"/>
          <w:between w:val="none" w:sz="0" w:space="0" w:color="auto"/>
        </w:pBdr>
        <w:tabs>
          <w:tab w:val="left" w:pos="4110"/>
          <w:tab w:val="left" w:pos="7695"/>
        </w:tabs>
        <w:spacing w:line="276" w:lineRule="auto"/>
        <w:rPr>
          <w:rFonts w:ascii="Arial" w:hAnsi="Arial" w:cs="Arial"/>
          <w:b/>
          <w:bCs/>
          <w:sz w:val="27"/>
          <w:szCs w:val="27"/>
          <w:lang w:val="ro-RO"/>
        </w:rPr>
      </w:pPr>
    </w:p>
    <w:p w14:paraId="5CCB463C" w14:textId="657B4171" w:rsidR="001154C4" w:rsidRPr="004E17ED" w:rsidRDefault="009E4ED3" w:rsidP="000C3573">
      <w:pPr>
        <w:pStyle w:val="BodyText"/>
        <w:spacing w:line="276" w:lineRule="auto"/>
        <w:rPr>
          <w:rFonts w:ascii="Arial" w:hAnsi="Arial" w:cs="Arial"/>
          <w:b/>
          <w:sz w:val="27"/>
          <w:szCs w:val="27"/>
          <w:lang w:val="fr-FR"/>
        </w:rPr>
      </w:pPr>
      <w:r w:rsidRPr="004E17ED">
        <w:rPr>
          <w:rFonts w:ascii="Arial" w:hAnsi="Arial" w:cs="Arial"/>
          <w:b/>
          <w:sz w:val="27"/>
          <w:szCs w:val="27"/>
          <w:lang w:val="fr-FR"/>
        </w:rPr>
        <w:t xml:space="preserve">  </w:t>
      </w:r>
      <w:r w:rsidR="00E658BF" w:rsidRPr="004E17ED">
        <w:rPr>
          <w:rFonts w:ascii="Arial" w:hAnsi="Arial" w:cs="Arial"/>
          <w:b/>
          <w:sz w:val="27"/>
          <w:szCs w:val="27"/>
          <w:lang w:val="fr-FR"/>
        </w:rPr>
        <w:t xml:space="preserve">    </w:t>
      </w:r>
      <w:r w:rsidR="00257F58" w:rsidRPr="004E17ED">
        <w:rPr>
          <w:rFonts w:ascii="Arial" w:hAnsi="Arial" w:cs="Arial"/>
          <w:b/>
          <w:sz w:val="27"/>
          <w:szCs w:val="27"/>
          <w:lang w:val="fr-FR"/>
        </w:rPr>
        <w:t xml:space="preserve">    </w:t>
      </w:r>
      <w:r w:rsidR="001154C4" w:rsidRPr="004E17ED">
        <w:rPr>
          <w:rFonts w:ascii="Arial" w:hAnsi="Arial" w:cs="Arial"/>
          <w:b/>
          <w:sz w:val="27"/>
          <w:szCs w:val="27"/>
          <w:lang w:val="fr-FR"/>
        </w:rPr>
        <w:t xml:space="preserve"> DIRECTOR EXECUTIV,                 </w:t>
      </w:r>
      <w:r w:rsidR="00257F58" w:rsidRPr="004E17ED">
        <w:rPr>
          <w:rFonts w:ascii="Arial" w:hAnsi="Arial" w:cs="Arial"/>
          <w:b/>
          <w:sz w:val="27"/>
          <w:szCs w:val="27"/>
          <w:lang w:val="fr-FR"/>
        </w:rPr>
        <w:t xml:space="preserve">  </w:t>
      </w:r>
      <w:r w:rsidR="001154C4" w:rsidRPr="004E17ED">
        <w:rPr>
          <w:rFonts w:ascii="Arial" w:hAnsi="Arial" w:cs="Arial"/>
          <w:b/>
          <w:sz w:val="27"/>
          <w:szCs w:val="27"/>
          <w:lang w:val="fr-FR"/>
        </w:rPr>
        <w:t xml:space="preserve">      </w:t>
      </w:r>
      <w:r w:rsidR="001154C4" w:rsidRPr="004E17ED">
        <w:rPr>
          <w:rFonts w:ascii="Arial" w:hAnsi="Arial" w:cs="Arial"/>
          <w:b/>
          <w:bCs/>
          <w:sz w:val="27"/>
          <w:szCs w:val="27"/>
          <w:lang w:val="ro-RO"/>
        </w:rPr>
        <w:t>DIRECTOR EXECUTIV,</w:t>
      </w:r>
      <w:r w:rsidR="001154C4" w:rsidRPr="004E17ED">
        <w:rPr>
          <w:rFonts w:ascii="Arial" w:hAnsi="Arial" w:cs="Arial"/>
          <w:b/>
          <w:sz w:val="27"/>
          <w:szCs w:val="27"/>
          <w:lang w:val="fr-FR"/>
        </w:rPr>
        <w:t xml:space="preserve">                                      </w:t>
      </w:r>
    </w:p>
    <w:p w14:paraId="7D526567" w14:textId="287ABC47" w:rsidR="001154C4" w:rsidRPr="004E17ED" w:rsidRDefault="001154C4" w:rsidP="000C3573">
      <w:pPr>
        <w:pStyle w:val="BodyText"/>
        <w:tabs>
          <w:tab w:val="left" w:pos="7185"/>
        </w:tabs>
        <w:spacing w:line="276" w:lineRule="auto"/>
        <w:rPr>
          <w:rFonts w:ascii="Arial" w:hAnsi="Arial" w:cs="Arial"/>
          <w:b/>
          <w:sz w:val="27"/>
          <w:szCs w:val="27"/>
          <w:lang w:val="pt-PT"/>
        </w:rPr>
      </w:pPr>
      <w:r w:rsidRPr="004E17ED">
        <w:rPr>
          <w:rFonts w:ascii="Arial" w:hAnsi="Arial" w:cs="Arial"/>
          <w:b/>
          <w:sz w:val="27"/>
          <w:szCs w:val="27"/>
          <w:lang w:val="pt-PT"/>
        </w:rPr>
        <w:t xml:space="preserve"> </w:t>
      </w:r>
      <w:r w:rsidR="003B343C" w:rsidRPr="004E17ED">
        <w:rPr>
          <w:rFonts w:ascii="Arial" w:hAnsi="Arial" w:cs="Arial"/>
          <w:b/>
          <w:sz w:val="27"/>
          <w:szCs w:val="27"/>
          <w:lang w:val="pt-PT"/>
        </w:rPr>
        <w:t xml:space="preserve">     </w:t>
      </w:r>
      <w:r w:rsidR="00D86621" w:rsidRPr="004E17ED">
        <w:rPr>
          <w:rFonts w:ascii="Arial" w:hAnsi="Arial" w:cs="Arial"/>
          <w:b/>
          <w:sz w:val="27"/>
          <w:szCs w:val="27"/>
          <w:lang w:val="pt-PT"/>
        </w:rPr>
        <w:t xml:space="preserve">          </w:t>
      </w:r>
      <w:r w:rsidRPr="004E17ED">
        <w:rPr>
          <w:rFonts w:ascii="Arial" w:hAnsi="Arial" w:cs="Arial"/>
          <w:b/>
          <w:sz w:val="27"/>
          <w:szCs w:val="27"/>
          <w:lang w:val="pt-PT"/>
        </w:rPr>
        <w:t xml:space="preserve"> </w:t>
      </w:r>
      <w:r w:rsidR="00E658BF" w:rsidRPr="004E17ED">
        <w:rPr>
          <w:rFonts w:ascii="Arial" w:hAnsi="Arial" w:cs="Arial"/>
          <w:b/>
          <w:sz w:val="27"/>
          <w:szCs w:val="27"/>
          <w:lang w:val="pt-PT"/>
        </w:rPr>
        <w:t>Alina IONESCU</w:t>
      </w:r>
      <w:r w:rsidRPr="004E17ED">
        <w:rPr>
          <w:rFonts w:ascii="Arial" w:hAnsi="Arial" w:cs="Arial"/>
          <w:b/>
          <w:sz w:val="27"/>
          <w:szCs w:val="27"/>
          <w:lang w:val="fr-FR"/>
        </w:rPr>
        <w:t xml:space="preserve">                           </w:t>
      </w:r>
      <w:r w:rsidR="00257F58" w:rsidRPr="004E17ED">
        <w:rPr>
          <w:rFonts w:ascii="Arial" w:hAnsi="Arial" w:cs="Arial"/>
          <w:b/>
          <w:sz w:val="27"/>
          <w:szCs w:val="27"/>
          <w:lang w:val="fr-FR"/>
        </w:rPr>
        <w:t xml:space="preserve"> </w:t>
      </w:r>
      <w:r w:rsidRPr="004E17ED">
        <w:rPr>
          <w:rFonts w:ascii="Arial" w:hAnsi="Arial" w:cs="Arial"/>
          <w:b/>
          <w:sz w:val="27"/>
          <w:szCs w:val="27"/>
          <w:lang w:val="fr-FR"/>
        </w:rPr>
        <w:t xml:space="preserve">          </w:t>
      </w:r>
      <w:r w:rsidR="003B343C" w:rsidRPr="004E17ED">
        <w:rPr>
          <w:rFonts w:ascii="Arial" w:hAnsi="Arial" w:cs="Arial"/>
          <w:b/>
          <w:sz w:val="27"/>
          <w:szCs w:val="27"/>
          <w:lang w:val="fr-FR"/>
        </w:rPr>
        <w:t>Liliana Coceșiu</w:t>
      </w:r>
      <w:r w:rsidRPr="004E17ED">
        <w:rPr>
          <w:rFonts w:ascii="Arial" w:hAnsi="Arial" w:cs="Arial"/>
          <w:b/>
          <w:sz w:val="27"/>
          <w:szCs w:val="27"/>
          <w:lang w:val="fr-FR"/>
        </w:rPr>
        <w:t xml:space="preserve">                         </w:t>
      </w:r>
    </w:p>
    <w:p w14:paraId="357BB7BD" w14:textId="77777777" w:rsidR="00257F58" w:rsidRPr="004E17ED" w:rsidRDefault="00257F58" w:rsidP="000C3573">
      <w:pPr>
        <w:pStyle w:val="BodyText"/>
        <w:tabs>
          <w:tab w:val="left" w:pos="7185"/>
        </w:tabs>
        <w:spacing w:line="276" w:lineRule="auto"/>
        <w:rPr>
          <w:rFonts w:ascii="Arial" w:hAnsi="Arial" w:cs="Arial"/>
          <w:b/>
          <w:sz w:val="27"/>
          <w:szCs w:val="27"/>
          <w:lang w:val="pt-PT"/>
        </w:rPr>
      </w:pPr>
    </w:p>
    <w:p w14:paraId="6F87D173" w14:textId="77777777" w:rsidR="00257F58" w:rsidRPr="004E17ED" w:rsidRDefault="00257F58" w:rsidP="000C3573">
      <w:pPr>
        <w:pStyle w:val="BodyText"/>
        <w:tabs>
          <w:tab w:val="left" w:pos="7185"/>
        </w:tabs>
        <w:spacing w:line="276" w:lineRule="auto"/>
        <w:rPr>
          <w:rFonts w:ascii="Arial" w:hAnsi="Arial" w:cs="Arial"/>
          <w:b/>
          <w:sz w:val="27"/>
          <w:szCs w:val="27"/>
          <w:lang w:val="pt-PT"/>
        </w:rPr>
      </w:pPr>
    </w:p>
    <w:p w14:paraId="51A71655" w14:textId="77777777" w:rsidR="006B45E8" w:rsidRPr="004E17ED" w:rsidRDefault="006B45E8" w:rsidP="000C3573">
      <w:pPr>
        <w:pStyle w:val="BodyText"/>
        <w:tabs>
          <w:tab w:val="left" w:pos="7185"/>
        </w:tabs>
        <w:spacing w:line="276" w:lineRule="auto"/>
        <w:rPr>
          <w:rFonts w:ascii="Arial" w:hAnsi="Arial" w:cs="Arial"/>
          <w:b/>
          <w:sz w:val="27"/>
          <w:szCs w:val="27"/>
          <w:lang w:val="pt-PT"/>
        </w:rPr>
      </w:pPr>
    </w:p>
    <w:p w14:paraId="6CC04B1D" w14:textId="4FAFAD62" w:rsidR="00047B4F" w:rsidRPr="004E17ED" w:rsidRDefault="000C3573" w:rsidP="000C3573">
      <w:pPr>
        <w:pStyle w:val="BodyText"/>
        <w:tabs>
          <w:tab w:val="left" w:pos="7185"/>
        </w:tabs>
        <w:spacing w:line="276" w:lineRule="auto"/>
        <w:jc w:val="left"/>
        <w:rPr>
          <w:rFonts w:ascii="Arial" w:hAnsi="Arial" w:cs="Arial"/>
          <w:b/>
          <w:sz w:val="27"/>
          <w:szCs w:val="27"/>
          <w:lang w:val="pt-PT"/>
        </w:rPr>
      </w:pPr>
      <w:r>
        <w:rPr>
          <w:rFonts w:ascii="Arial" w:hAnsi="Arial" w:cs="Arial"/>
          <w:b/>
          <w:bCs/>
          <w:sz w:val="27"/>
          <w:szCs w:val="27"/>
          <w:lang w:val="ro-RO"/>
        </w:rPr>
        <w:t xml:space="preserve">                 ARHITECT ȘEF                               </w:t>
      </w:r>
      <w:r w:rsidR="003B343C" w:rsidRPr="004E17ED">
        <w:rPr>
          <w:rFonts w:ascii="Arial" w:hAnsi="Arial" w:cs="Arial"/>
          <w:b/>
          <w:bCs/>
          <w:sz w:val="27"/>
          <w:szCs w:val="27"/>
          <w:lang w:val="ro-RO"/>
        </w:rPr>
        <w:t>DIRECTOR EXECUTIV,</w:t>
      </w:r>
    </w:p>
    <w:p w14:paraId="60F748D2" w14:textId="45852E3E" w:rsidR="003B343C" w:rsidRPr="004E17ED" w:rsidRDefault="000C3573" w:rsidP="000C3573">
      <w:pPr>
        <w:pStyle w:val="BodyText"/>
        <w:tabs>
          <w:tab w:val="left" w:pos="7185"/>
        </w:tabs>
        <w:spacing w:line="276" w:lineRule="auto"/>
        <w:jc w:val="left"/>
        <w:rPr>
          <w:rFonts w:ascii="Arial" w:hAnsi="Arial" w:cs="Arial"/>
          <w:b/>
          <w:sz w:val="27"/>
          <w:szCs w:val="27"/>
          <w:lang w:val="pt-PT"/>
        </w:rPr>
      </w:pPr>
      <w:r>
        <w:rPr>
          <w:rFonts w:ascii="Arial" w:hAnsi="Arial" w:cs="Arial"/>
          <w:b/>
          <w:bCs/>
          <w:sz w:val="27"/>
          <w:szCs w:val="27"/>
          <w:lang w:val="ro-RO"/>
        </w:rPr>
        <w:t xml:space="preserve">                    Monica POP                                 </w:t>
      </w:r>
      <w:r w:rsidR="003B343C" w:rsidRPr="004E17ED">
        <w:rPr>
          <w:rFonts w:ascii="Arial" w:hAnsi="Arial" w:cs="Arial"/>
          <w:b/>
          <w:bCs/>
          <w:sz w:val="27"/>
          <w:szCs w:val="27"/>
          <w:lang w:val="ro-RO"/>
        </w:rPr>
        <w:t>Dumitru Matei CINCEA</w:t>
      </w:r>
    </w:p>
    <w:p w14:paraId="7AE48BE5" w14:textId="77777777" w:rsidR="003B343C" w:rsidRPr="004E17ED" w:rsidRDefault="003B343C" w:rsidP="000C3573">
      <w:pPr>
        <w:pStyle w:val="BodyText"/>
        <w:tabs>
          <w:tab w:val="left" w:pos="7185"/>
        </w:tabs>
        <w:spacing w:line="276" w:lineRule="auto"/>
        <w:jc w:val="center"/>
        <w:rPr>
          <w:rFonts w:ascii="Arial" w:hAnsi="Arial" w:cs="Arial"/>
          <w:b/>
          <w:sz w:val="27"/>
          <w:szCs w:val="27"/>
          <w:lang w:val="pt-PT"/>
        </w:rPr>
      </w:pPr>
    </w:p>
    <w:p w14:paraId="6C5D1BB7" w14:textId="77777777" w:rsidR="003B343C" w:rsidRPr="004E17ED" w:rsidRDefault="003B343C" w:rsidP="000C3573">
      <w:pPr>
        <w:pStyle w:val="BodyText"/>
        <w:tabs>
          <w:tab w:val="left" w:pos="7185"/>
        </w:tabs>
        <w:spacing w:line="276" w:lineRule="auto"/>
        <w:rPr>
          <w:rFonts w:ascii="Arial" w:hAnsi="Arial" w:cs="Arial"/>
          <w:b/>
          <w:sz w:val="27"/>
          <w:szCs w:val="27"/>
          <w:lang w:val="pt-PT"/>
        </w:rPr>
      </w:pPr>
    </w:p>
    <w:p w14:paraId="729FE726" w14:textId="77777777" w:rsidR="00276834" w:rsidRPr="004E17ED" w:rsidRDefault="00276834" w:rsidP="000C3573">
      <w:pPr>
        <w:pStyle w:val="BodyText"/>
        <w:tabs>
          <w:tab w:val="left" w:pos="7185"/>
        </w:tabs>
        <w:spacing w:line="276" w:lineRule="auto"/>
        <w:rPr>
          <w:rFonts w:ascii="Arial" w:hAnsi="Arial" w:cs="Arial"/>
          <w:b/>
          <w:sz w:val="27"/>
          <w:szCs w:val="27"/>
          <w:lang w:val="pt-PT"/>
        </w:rPr>
      </w:pPr>
    </w:p>
    <w:p w14:paraId="5805CF69" w14:textId="77777777" w:rsidR="00276834" w:rsidRPr="004E17ED" w:rsidRDefault="00276834" w:rsidP="000C3573">
      <w:pPr>
        <w:pStyle w:val="BodyText"/>
        <w:tabs>
          <w:tab w:val="left" w:pos="7185"/>
        </w:tabs>
        <w:spacing w:line="276" w:lineRule="auto"/>
        <w:rPr>
          <w:rFonts w:ascii="Arial" w:hAnsi="Arial" w:cs="Arial"/>
          <w:b/>
          <w:sz w:val="27"/>
          <w:szCs w:val="27"/>
          <w:lang w:val="pt-PT"/>
        </w:rPr>
      </w:pPr>
    </w:p>
    <w:p w14:paraId="1FD6A78D" w14:textId="77777777" w:rsidR="00D86621" w:rsidRPr="004E17ED" w:rsidRDefault="00D86621" w:rsidP="000C3573">
      <w:pPr>
        <w:pStyle w:val="BodyText"/>
        <w:tabs>
          <w:tab w:val="left" w:pos="7185"/>
        </w:tabs>
        <w:spacing w:line="276" w:lineRule="auto"/>
        <w:rPr>
          <w:rFonts w:ascii="Arial" w:hAnsi="Arial" w:cs="Arial"/>
          <w:b/>
          <w:sz w:val="27"/>
          <w:szCs w:val="27"/>
          <w:lang w:val="pt-PT"/>
        </w:rPr>
      </w:pPr>
    </w:p>
    <w:p w14:paraId="1A0C804F" w14:textId="2CD7C2E8" w:rsidR="001A4CAF" w:rsidRPr="004E17ED" w:rsidRDefault="001154C4" w:rsidP="000C3573">
      <w:pPr>
        <w:pStyle w:val="BodyText"/>
        <w:tabs>
          <w:tab w:val="left" w:pos="7185"/>
        </w:tabs>
        <w:spacing w:line="276" w:lineRule="auto"/>
        <w:rPr>
          <w:rFonts w:ascii="Arial" w:hAnsi="Arial" w:cs="Arial"/>
          <w:b/>
          <w:sz w:val="27"/>
          <w:szCs w:val="27"/>
          <w:lang w:val="pt-PT"/>
        </w:rPr>
      </w:pPr>
      <w:r w:rsidRPr="004E17ED">
        <w:rPr>
          <w:rFonts w:ascii="Arial" w:hAnsi="Arial" w:cs="Arial"/>
          <w:b/>
          <w:sz w:val="27"/>
          <w:szCs w:val="27"/>
          <w:lang w:val="pt-PT"/>
        </w:rPr>
        <w:t xml:space="preserve">   </w:t>
      </w:r>
    </w:p>
    <w:p w14:paraId="5C402CA2" w14:textId="38C52F66" w:rsidR="002219C4" w:rsidRPr="004E17ED" w:rsidRDefault="004903E1" w:rsidP="000C3573">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sz w:val="27"/>
          <w:szCs w:val="27"/>
          <w:lang w:val="ro-RO"/>
        </w:rPr>
      </w:pPr>
      <w:r w:rsidRPr="004E17ED">
        <w:rPr>
          <w:rFonts w:ascii="Arial" w:hAnsi="Arial" w:cs="Arial"/>
          <w:sz w:val="27"/>
          <w:szCs w:val="27"/>
          <w:lang w:val="it-IT"/>
        </w:rPr>
        <w:t>A.I./</w:t>
      </w:r>
      <w:r w:rsidR="00D76752" w:rsidRPr="004E17ED">
        <w:rPr>
          <w:rFonts w:ascii="Arial" w:hAnsi="Arial" w:cs="Arial"/>
          <w:sz w:val="27"/>
          <w:szCs w:val="27"/>
          <w:lang w:val="it-IT"/>
        </w:rPr>
        <w:t>C</w:t>
      </w:r>
      <w:r w:rsidR="00E658BF" w:rsidRPr="004E17ED">
        <w:rPr>
          <w:rFonts w:ascii="Arial" w:hAnsi="Arial" w:cs="Arial"/>
          <w:sz w:val="27"/>
          <w:szCs w:val="27"/>
          <w:lang w:val="it-IT"/>
        </w:rPr>
        <w:t>.</w:t>
      </w:r>
      <w:r w:rsidR="00D76752" w:rsidRPr="004E17ED">
        <w:rPr>
          <w:rFonts w:ascii="Arial" w:hAnsi="Arial" w:cs="Arial"/>
          <w:sz w:val="27"/>
          <w:szCs w:val="27"/>
          <w:lang w:val="it-IT"/>
        </w:rPr>
        <w:t>S</w:t>
      </w:r>
      <w:r w:rsidR="00E658BF" w:rsidRPr="004E17ED">
        <w:rPr>
          <w:rFonts w:ascii="Arial" w:hAnsi="Arial" w:cs="Arial"/>
          <w:sz w:val="27"/>
          <w:szCs w:val="27"/>
          <w:lang w:val="it-IT"/>
        </w:rPr>
        <w:t>.</w:t>
      </w:r>
      <w:r w:rsidR="00D76752" w:rsidRPr="004E17ED">
        <w:rPr>
          <w:rFonts w:ascii="Arial" w:hAnsi="Arial" w:cs="Arial"/>
          <w:sz w:val="27"/>
          <w:szCs w:val="27"/>
          <w:lang w:val="it-IT"/>
        </w:rPr>
        <w:t>C.</w:t>
      </w:r>
      <w:r w:rsidR="00C32188" w:rsidRPr="004E17ED">
        <w:rPr>
          <w:rFonts w:ascii="Arial" w:hAnsi="Arial" w:cs="Arial"/>
          <w:sz w:val="27"/>
          <w:szCs w:val="27"/>
          <w:lang w:val="it-IT"/>
        </w:rPr>
        <w:t>/</w:t>
      </w:r>
      <w:r w:rsidRPr="004E17ED">
        <w:rPr>
          <w:rFonts w:ascii="Arial" w:hAnsi="Arial" w:cs="Arial"/>
          <w:sz w:val="27"/>
          <w:szCs w:val="27"/>
          <w:lang w:val="it-IT"/>
        </w:rPr>
        <w:t xml:space="preserve">2ex.                                             </w:t>
      </w:r>
    </w:p>
    <w:sectPr w:rsidR="002219C4" w:rsidRPr="004E17ED" w:rsidSect="00440EDE">
      <w:footerReference w:type="default" r:id="rId8"/>
      <w:pgSz w:w="11906" w:h="16838"/>
      <w:pgMar w:top="540" w:right="926" w:bottom="851" w:left="1440"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8E29" w14:textId="77777777" w:rsidR="005D5F51" w:rsidRDefault="005D5F51"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6CEC1A14" w14:textId="77777777" w:rsidR="005D5F51" w:rsidRDefault="005D5F51"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AB39" w14:textId="77777777" w:rsidR="004903E1" w:rsidRPr="003118B0" w:rsidRDefault="004903E1">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2</w:t>
    </w:r>
    <w:r w:rsidRPr="003118B0">
      <w:rPr>
        <w:rFonts w:ascii="Arial" w:hAnsi="Arial" w:cs="Arial"/>
      </w:rPr>
      <w:fldChar w:fldCharType="end"/>
    </w:r>
  </w:p>
  <w:p w14:paraId="434481E6" w14:textId="77777777" w:rsidR="004903E1" w:rsidRDefault="004903E1">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31BA" w14:textId="77777777" w:rsidR="005D5F51" w:rsidRDefault="005D5F51">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60594343" w14:textId="77777777" w:rsidR="005D5F51" w:rsidRDefault="005D5F51">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3" w15:restartNumberingAfterBreak="0">
    <w:nsid w:val="10635E2F"/>
    <w:multiLevelType w:val="hybridMultilevel"/>
    <w:tmpl w:val="FFFFFFFF"/>
    <w:lvl w:ilvl="0" w:tplc="EC68E4E8">
      <w:start w:val="1"/>
      <w:numFmt w:val="upperRoman"/>
      <w:lvlText w:val="%1."/>
      <w:lvlJc w:val="right"/>
      <w:pPr>
        <w:ind w:left="709" w:hanging="360"/>
      </w:pPr>
      <w:rPr>
        <w:rFonts w:cs="Times New Roman"/>
      </w:rPr>
    </w:lvl>
    <w:lvl w:ilvl="1" w:tplc="2C422F06">
      <w:start w:val="1"/>
      <w:numFmt w:val="lowerLetter"/>
      <w:lvlText w:val="%2."/>
      <w:lvlJc w:val="left"/>
      <w:pPr>
        <w:ind w:left="1429" w:hanging="360"/>
      </w:pPr>
      <w:rPr>
        <w:rFonts w:cs="Times New Roman"/>
      </w:rPr>
    </w:lvl>
    <w:lvl w:ilvl="2" w:tplc="41DE31F6">
      <w:start w:val="1"/>
      <w:numFmt w:val="lowerRoman"/>
      <w:lvlText w:val="%3."/>
      <w:lvlJc w:val="right"/>
      <w:pPr>
        <w:ind w:left="2149" w:hanging="180"/>
      </w:pPr>
      <w:rPr>
        <w:rFonts w:cs="Times New Roman"/>
      </w:rPr>
    </w:lvl>
    <w:lvl w:ilvl="3" w:tplc="1A6AB840">
      <w:start w:val="1"/>
      <w:numFmt w:val="decimal"/>
      <w:lvlText w:val="%4."/>
      <w:lvlJc w:val="left"/>
      <w:pPr>
        <w:ind w:left="2869" w:hanging="360"/>
      </w:pPr>
      <w:rPr>
        <w:rFonts w:cs="Times New Roman"/>
      </w:rPr>
    </w:lvl>
    <w:lvl w:ilvl="4" w:tplc="18B8A786">
      <w:start w:val="1"/>
      <w:numFmt w:val="lowerLetter"/>
      <w:lvlText w:val="%5."/>
      <w:lvlJc w:val="left"/>
      <w:pPr>
        <w:ind w:left="3589" w:hanging="360"/>
      </w:pPr>
      <w:rPr>
        <w:rFonts w:cs="Times New Roman"/>
      </w:rPr>
    </w:lvl>
    <w:lvl w:ilvl="5" w:tplc="5D2009E0">
      <w:start w:val="1"/>
      <w:numFmt w:val="lowerRoman"/>
      <w:lvlText w:val="%6."/>
      <w:lvlJc w:val="right"/>
      <w:pPr>
        <w:ind w:left="4309" w:hanging="180"/>
      </w:pPr>
      <w:rPr>
        <w:rFonts w:cs="Times New Roman"/>
      </w:rPr>
    </w:lvl>
    <w:lvl w:ilvl="6" w:tplc="4DC63514">
      <w:start w:val="1"/>
      <w:numFmt w:val="decimal"/>
      <w:lvlText w:val="%7."/>
      <w:lvlJc w:val="left"/>
      <w:pPr>
        <w:ind w:left="5029" w:hanging="360"/>
      </w:pPr>
      <w:rPr>
        <w:rFonts w:cs="Times New Roman"/>
      </w:rPr>
    </w:lvl>
    <w:lvl w:ilvl="7" w:tplc="A3E28608">
      <w:start w:val="1"/>
      <w:numFmt w:val="lowerLetter"/>
      <w:lvlText w:val="%8."/>
      <w:lvlJc w:val="left"/>
      <w:pPr>
        <w:ind w:left="5749" w:hanging="360"/>
      </w:pPr>
      <w:rPr>
        <w:rFonts w:cs="Times New Roman"/>
      </w:rPr>
    </w:lvl>
    <w:lvl w:ilvl="8" w:tplc="781A218C">
      <w:start w:val="1"/>
      <w:numFmt w:val="lowerRoman"/>
      <w:lvlText w:val="%9."/>
      <w:lvlJc w:val="right"/>
      <w:pPr>
        <w:ind w:left="6469" w:hanging="180"/>
      </w:pPr>
      <w:rPr>
        <w:rFonts w:cs="Times New Roman"/>
      </w:rPr>
    </w:lvl>
  </w:abstractNum>
  <w:abstractNum w:abstractNumId="4"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5"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6" w15:restartNumberingAfterBreak="0">
    <w:nsid w:val="13F71246"/>
    <w:multiLevelType w:val="hybridMultilevel"/>
    <w:tmpl w:val="003665F0"/>
    <w:lvl w:ilvl="0" w:tplc="50AEA13C">
      <w:start w:val="2"/>
      <w:numFmt w:val="decimal"/>
      <w:lvlText w:val="%1."/>
      <w:lvlJc w:val="left"/>
      <w:pPr>
        <w:tabs>
          <w:tab w:val="num" w:pos="1395"/>
        </w:tabs>
        <w:ind w:left="1395" w:hanging="51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7"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8"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9" w15:restartNumberingAfterBreak="0">
    <w:nsid w:val="2CBE39AC"/>
    <w:multiLevelType w:val="hybridMultilevel"/>
    <w:tmpl w:val="FFFFFFFF"/>
    <w:lvl w:ilvl="0" w:tplc="6E56540A">
      <w:start w:val="1"/>
      <w:numFmt w:val="upperLetter"/>
      <w:lvlText w:val="%1."/>
      <w:lvlJc w:val="left"/>
      <w:pPr>
        <w:ind w:left="1429" w:hanging="360"/>
      </w:pPr>
      <w:rPr>
        <w:rFonts w:cs="Times New Roman"/>
      </w:rPr>
    </w:lvl>
    <w:lvl w:ilvl="1" w:tplc="8E524862">
      <w:start w:val="1"/>
      <w:numFmt w:val="lowerLetter"/>
      <w:lvlText w:val="%2."/>
      <w:lvlJc w:val="left"/>
      <w:pPr>
        <w:ind w:left="2149" w:hanging="360"/>
      </w:pPr>
      <w:rPr>
        <w:rFonts w:cs="Times New Roman"/>
      </w:rPr>
    </w:lvl>
    <w:lvl w:ilvl="2" w:tplc="50E24080">
      <w:start w:val="1"/>
      <w:numFmt w:val="lowerRoman"/>
      <w:lvlText w:val="%3."/>
      <w:lvlJc w:val="right"/>
      <w:pPr>
        <w:ind w:left="2869" w:hanging="180"/>
      </w:pPr>
      <w:rPr>
        <w:rFonts w:cs="Times New Roman"/>
      </w:rPr>
    </w:lvl>
    <w:lvl w:ilvl="3" w:tplc="D5E41452">
      <w:start w:val="1"/>
      <w:numFmt w:val="decimal"/>
      <w:lvlText w:val="%4."/>
      <w:lvlJc w:val="left"/>
      <w:pPr>
        <w:ind w:left="3589" w:hanging="360"/>
      </w:pPr>
      <w:rPr>
        <w:rFonts w:cs="Times New Roman"/>
      </w:rPr>
    </w:lvl>
    <w:lvl w:ilvl="4" w:tplc="F9F61C22">
      <w:start w:val="1"/>
      <w:numFmt w:val="lowerLetter"/>
      <w:lvlText w:val="%5."/>
      <w:lvlJc w:val="left"/>
      <w:pPr>
        <w:ind w:left="4309" w:hanging="360"/>
      </w:pPr>
      <w:rPr>
        <w:rFonts w:cs="Times New Roman"/>
      </w:rPr>
    </w:lvl>
    <w:lvl w:ilvl="5" w:tplc="AE6CEA7E">
      <w:start w:val="1"/>
      <w:numFmt w:val="lowerRoman"/>
      <w:lvlText w:val="%6."/>
      <w:lvlJc w:val="right"/>
      <w:pPr>
        <w:ind w:left="5029" w:hanging="180"/>
      </w:pPr>
      <w:rPr>
        <w:rFonts w:cs="Times New Roman"/>
      </w:rPr>
    </w:lvl>
    <w:lvl w:ilvl="6" w:tplc="67745FEC">
      <w:start w:val="1"/>
      <w:numFmt w:val="decimal"/>
      <w:lvlText w:val="%7."/>
      <w:lvlJc w:val="left"/>
      <w:pPr>
        <w:ind w:left="5749" w:hanging="360"/>
      </w:pPr>
      <w:rPr>
        <w:rFonts w:cs="Times New Roman"/>
      </w:rPr>
    </w:lvl>
    <w:lvl w:ilvl="7" w:tplc="484CFC9A">
      <w:start w:val="1"/>
      <w:numFmt w:val="lowerLetter"/>
      <w:lvlText w:val="%8."/>
      <w:lvlJc w:val="left"/>
      <w:pPr>
        <w:ind w:left="6469" w:hanging="360"/>
      </w:pPr>
      <w:rPr>
        <w:rFonts w:cs="Times New Roman"/>
      </w:rPr>
    </w:lvl>
    <w:lvl w:ilvl="8" w:tplc="406CFEDE">
      <w:start w:val="1"/>
      <w:numFmt w:val="lowerRoman"/>
      <w:lvlText w:val="%9."/>
      <w:lvlJc w:val="right"/>
      <w:pPr>
        <w:ind w:left="7189" w:hanging="180"/>
      </w:pPr>
      <w:rPr>
        <w:rFonts w:cs="Times New Roman"/>
      </w:rPr>
    </w:lvl>
  </w:abstractNum>
  <w:abstractNum w:abstractNumId="10"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1"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2" w15:restartNumberingAfterBreak="0">
    <w:nsid w:val="375611F6"/>
    <w:multiLevelType w:val="hybridMultilevel"/>
    <w:tmpl w:val="FFFFFFFF"/>
    <w:lvl w:ilvl="0" w:tplc="5ADAD3E4">
      <w:start w:val="1"/>
      <w:numFmt w:val="lowerLetter"/>
      <w:lvlText w:val="%1."/>
      <w:lvlJc w:val="left"/>
      <w:pPr>
        <w:ind w:left="1429" w:hanging="360"/>
      </w:pPr>
      <w:rPr>
        <w:rFonts w:cs="Times New Roman"/>
      </w:rPr>
    </w:lvl>
    <w:lvl w:ilvl="1" w:tplc="8DBE3A78">
      <w:start w:val="1"/>
      <w:numFmt w:val="lowerLetter"/>
      <w:lvlText w:val="%2."/>
      <w:lvlJc w:val="left"/>
      <w:pPr>
        <w:ind w:left="2149" w:hanging="360"/>
      </w:pPr>
      <w:rPr>
        <w:rFonts w:cs="Times New Roman"/>
      </w:rPr>
    </w:lvl>
    <w:lvl w:ilvl="2" w:tplc="6CF2D818">
      <w:start w:val="1"/>
      <w:numFmt w:val="lowerRoman"/>
      <w:lvlText w:val="%3."/>
      <w:lvlJc w:val="right"/>
      <w:pPr>
        <w:ind w:left="2869" w:hanging="180"/>
      </w:pPr>
      <w:rPr>
        <w:rFonts w:cs="Times New Roman"/>
      </w:rPr>
    </w:lvl>
    <w:lvl w:ilvl="3" w:tplc="90EC1608">
      <w:start w:val="1"/>
      <w:numFmt w:val="decimal"/>
      <w:lvlText w:val="%4."/>
      <w:lvlJc w:val="left"/>
      <w:pPr>
        <w:ind w:left="3589" w:hanging="360"/>
      </w:pPr>
      <w:rPr>
        <w:rFonts w:cs="Times New Roman"/>
      </w:rPr>
    </w:lvl>
    <w:lvl w:ilvl="4" w:tplc="90B624CE">
      <w:start w:val="1"/>
      <w:numFmt w:val="lowerLetter"/>
      <w:lvlText w:val="%5."/>
      <w:lvlJc w:val="left"/>
      <w:pPr>
        <w:ind w:left="4309" w:hanging="360"/>
      </w:pPr>
      <w:rPr>
        <w:rFonts w:cs="Times New Roman"/>
      </w:rPr>
    </w:lvl>
    <w:lvl w:ilvl="5" w:tplc="6C9AC1DE">
      <w:start w:val="1"/>
      <w:numFmt w:val="lowerRoman"/>
      <w:lvlText w:val="%6."/>
      <w:lvlJc w:val="right"/>
      <w:pPr>
        <w:ind w:left="5029" w:hanging="180"/>
      </w:pPr>
      <w:rPr>
        <w:rFonts w:cs="Times New Roman"/>
      </w:rPr>
    </w:lvl>
    <w:lvl w:ilvl="6" w:tplc="D4DCBB7E">
      <w:start w:val="1"/>
      <w:numFmt w:val="decimal"/>
      <w:lvlText w:val="%7."/>
      <w:lvlJc w:val="left"/>
      <w:pPr>
        <w:ind w:left="5749" w:hanging="360"/>
      </w:pPr>
      <w:rPr>
        <w:rFonts w:cs="Times New Roman"/>
      </w:rPr>
    </w:lvl>
    <w:lvl w:ilvl="7" w:tplc="4CB0661C">
      <w:start w:val="1"/>
      <w:numFmt w:val="lowerLetter"/>
      <w:lvlText w:val="%8."/>
      <w:lvlJc w:val="left"/>
      <w:pPr>
        <w:ind w:left="6469" w:hanging="360"/>
      </w:pPr>
      <w:rPr>
        <w:rFonts w:cs="Times New Roman"/>
      </w:rPr>
    </w:lvl>
    <w:lvl w:ilvl="8" w:tplc="B55AE1E2">
      <w:start w:val="1"/>
      <w:numFmt w:val="lowerRoman"/>
      <w:lvlText w:val="%9."/>
      <w:lvlJc w:val="right"/>
      <w:pPr>
        <w:ind w:left="7189" w:hanging="180"/>
      </w:pPr>
      <w:rPr>
        <w:rFonts w:cs="Times New Roman"/>
      </w:rPr>
    </w:lvl>
  </w:abstractNum>
  <w:abstractNum w:abstractNumId="13" w15:restartNumberingAfterBreak="0">
    <w:nsid w:val="40E266A6"/>
    <w:multiLevelType w:val="hybridMultilevel"/>
    <w:tmpl w:val="C55CD49A"/>
    <w:lvl w:ilvl="0" w:tplc="03960A2E">
      <w:start w:val="2"/>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5"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rPr>
        <w:rFonts w:cs="Times New Roman"/>
      </w:rPr>
    </w:lvl>
    <w:lvl w:ilvl="1" w:tplc="5CE42644">
      <w:start w:val="1"/>
      <w:numFmt w:val="decimal"/>
      <w:suff w:val="nothing"/>
      <w:lvlText w:val=""/>
      <w:lvlJc w:val="left"/>
      <w:pPr>
        <w:tabs>
          <w:tab w:val="num" w:pos="576"/>
        </w:tabs>
        <w:ind w:left="576" w:hanging="576"/>
      </w:pPr>
      <w:rPr>
        <w:rFonts w:cs="Times New Roman"/>
      </w:rPr>
    </w:lvl>
    <w:lvl w:ilvl="2" w:tplc="55FC0972">
      <w:start w:val="1"/>
      <w:numFmt w:val="decimal"/>
      <w:pStyle w:val="Heading3"/>
      <w:suff w:val="nothing"/>
      <w:lvlText w:val=""/>
      <w:lvlJc w:val="left"/>
      <w:pPr>
        <w:tabs>
          <w:tab w:val="num" w:pos="720"/>
        </w:tabs>
        <w:ind w:left="720" w:hanging="720"/>
      </w:pPr>
      <w:rPr>
        <w:rFonts w:cs="Times New Roman"/>
      </w:rPr>
    </w:lvl>
    <w:lvl w:ilvl="3" w:tplc="ADE4AC3C">
      <w:start w:val="1"/>
      <w:numFmt w:val="decimal"/>
      <w:suff w:val="nothing"/>
      <w:lvlText w:val=""/>
      <w:lvlJc w:val="left"/>
      <w:pPr>
        <w:tabs>
          <w:tab w:val="num" w:pos="864"/>
        </w:tabs>
        <w:ind w:left="864" w:hanging="864"/>
      </w:pPr>
      <w:rPr>
        <w:rFonts w:cs="Times New Roman"/>
      </w:rPr>
    </w:lvl>
    <w:lvl w:ilvl="4" w:tplc="09F8CF52">
      <w:start w:val="1"/>
      <w:numFmt w:val="decimal"/>
      <w:suff w:val="nothing"/>
      <w:lvlText w:val=""/>
      <w:lvlJc w:val="left"/>
      <w:pPr>
        <w:tabs>
          <w:tab w:val="num" w:pos="1008"/>
        </w:tabs>
        <w:ind w:left="1008" w:hanging="1008"/>
      </w:pPr>
      <w:rPr>
        <w:rFonts w:cs="Times New Roman"/>
      </w:rPr>
    </w:lvl>
    <w:lvl w:ilvl="5" w:tplc="15DE4772">
      <w:start w:val="1"/>
      <w:numFmt w:val="decimal"/>
      <w:pStyle w:val="Heading6"/>
      <w:suff w:val="nothing"/>
      <w:lvlText w:val=""/>
      <w:lvlJc w:val="left"/>
      <w:pPr>
        <w:tabs>
          <w:tab w:val="num" w:pos="1152"/>
        </w:tabs>
        <w:ind w:left="1152" w:hanging="1152"/>
      </w:pPr>
      <w:rPr>
        <w:rFonts w:cs="Times New Roman"/>
      </w:rPr>
    </w:lvl>
    <w:lvl w:ilvl="6" w:tplc="32EABC74">
      <w:start w:val="1"/>
      <w:numFmt w:val="decimal"/>
      <w:pStyle w:val="Heading7"/>
      <w:suff w:val="nothing"/>
      <w:lvlText w:val=""/>
      <w:lvlJc w:val="left"/>
      <w:pPr>
        <w:tabs>
          <w:tab w:val="num" w:pos="1296"/>
        </w:tabs>
        <w:ind w:left="1296" w:hanging="1296"/>
      </w:pPr>
      <w:rPr>
        <w:rFonts w:cs="Times New Roman"/>
      </w:rPr>
    </w:lvl>
    <w:lvl w:ilvl="7" w:tplc="34CA89D4">
      <w:start w:val="1"/>
      <w:numFmt w:val="decimal"/>
      <w:pStyle w:val="Heading8"/>
      <w:suff w:val="nothing"/>
      <w:lvlText w:val=""/>
      <w:lvlJc w:val="left"/>
      <w:pPr>
        <w:tabs>
          <w:tab w:val="num" w:pos="1440"/>
        </w:tabs>
        <w:ind w:left="1440" w:hanging="1440"/>
      </w:pPr>
      <w:rPr>
        <w:rFonts w:cs="Times New Roman"/>
      </w:rPr>
    </w:lvl>
    <w:lvl w:ilvl="8" w:tplc="34FE7DEA">
      <w:start w:val="1"/>
      <w:numFmt w:val="decimal"/>
      <w:pStyle w:val="Heading9"/>
      <w:suff w:val="nothing"/>
      <w:lvlText w:val=""/>
      <w:lvlJc w:val="left"/>
      <w:pPr>
        <w:tabs>
          <w:tab w:val="num" w:pos="1584"/>
        </w:tabs>
        <w:ind w:left="1584" w:hanging="1584"/>
      </w:pPr>
      <w:rPr>
        <w:rFonts w:cs="Times New Roman"/>
      </w:rPr>
    </w:lvl>
  </w:abstractNum>
  <w:abstractNum w:abstractNumId="16"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num w:numId="1" w16cid:durableId="106045081">
    <w:abstractNumId w:val="15"/>
  </w:num>
  <w:num w:numId="2" w16cid:durableId="781455374">
    <w:abstractNumId w:val="3"/>
  </w:num>
  <w:num w:numId="3" w16cid:durableId="930283990">
    <w:abstractNumId w:val="12"/>
  </w:num>
  <w:num w:numId="4" w16cid:durableId="1113786874">
    <w:abstractNumId w:val="5"/>
  </w:num>
  <w:num w:numId="5" w16cid:durableId="420418742">
    <w:abstractNumId w:val="0"/>
  </w:num>
  <w:num w:numId="6" w16cid:durableId="1367408828">
    <w:abstractNumId w:val="14"/>
  </w:num>
  <w:num w:numId="7" w16cid:durableId="1322077557">
    <w:abstractNumId w:val="8"/>
  </w:num>
  <w:num w:numId="8" w16cid:durableId="1125461437">
    <w:abstractNumId w:val="2"/>
  </w:num>
  <w:num w:numId="9" w16cid:durableId="1435244033">
    <w:abstractNumId w:val="1"/>
  </w:num>
  <w:num w:numId="10" w16cid:durableId="1508326992">
    <w:abstractNumId w:val="10"/>
  </w:num>
  <w:num w:numId="11" w16cid:durableId="963122525">
    <w:abstractNumId w:val="9"/>
  </w:num>
  <w:num w:numId="12" w16cid:durableId="890001666">
    <w:abstractNumId w:val="7"/>
  </w:num>
  <w:num w:numId="13" w16cid:durableId="1269046216">
    <w:abstractNumId w:val="11"/>
  </w:num>
  <w:num w:numId="14" w16cid:durableId="671492501">
    <w:abstractNumId w:val="16"/>
  </w:num>
  <w:num w:numId="15" w16cid:durableId="873423996">
    <w:abstractNumId w:val="4"/>
  </w:num>
  <w:num w:numId="16" w16cid:durableId="1638216768">
    <w:abstractNumId w:val="6"/>
  </w:num>
  <w:num w:numId="17" w16cid:durableId="1778981856">
    <w:abstractNumId w:val="15"/>
    <w:lvlOverride w:ilvl="0">
      <w:startOverride w:val="1"/>
    </w:lvlOverride>
  </w:num>
  <w:num w:numId="18" w16cid:durableId="353769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128FF"/>
    <w:rsid w:val="00014934"/>
    <w:rsid w:val="0001518D"/>
    <w:rsid w:val="00016E5A"/>
    <w:rsid w:val="00031C10"/>
    <w:rsid w:val="00032AA7"/>
    <w:rsid w:val="00034223"/>
    <w:rsid w:val="0003549C"/>
    <w:rsid w:val="00035793"/>
    <w:rsid w:val="00036E22"/>
    <w:rsid w:val="000374BE"/>
    <w:rsid w:val="00041299"/>
    <w:rsid w:val="00042C34"/>
    <w:rsid w:val="00042D06"/>
    <w:rsid w:val="00045A6A"/>
    <w:rsid w:val="00045B8C"/>
    <w:rsid w:val="00047B4F"/>
    <w:rsid w:val="00051728"/>
    <w:rsid w:val="00056AC6"/>
    <w:rsid w:val="00062185"/>
    <w:rsid w:val="000629C2"/>
    <w:rsid w:val="0006635F"/>
    <w:rsid w:val="00066D72"/>
    <w:rsid w:val="00072E6C"/>
    <w:rsid w:val="00077F3A"/>
    <w:rsid w:val="0008363D"/>
    <w:rsid w:val="000838A6"/>
    <w:rsid w:val="000866B1"/>
    <w:rsid w:val="000876DC"/>
    <w:rsid w:val="00090337"/>
    <w:rsid w:val="00091219"/>
    <w:rsid w:val="00091D5B"/>
    <w:rsid w:val="00093A23"/>
    <w:rsid w:val="0009407C"/>
    <w:rsid w:val="00097A93"/>
    <w:rsid w:val="000A3718"/>
    <w:rsid w:val="000A4D1B"/>
    <w:rsid w:val="000B1DB5"/>
    <w:rsid w:val="000B7265"/>
    <w:rsid w:val="000C198F"/>
    <w:rsid w:val="000C3573"/>
    <w:rsid w:val="000C3AAE"/>
    <w:rsid w:val="000C4310"/>
    <w:rsid w:val="000C5536"/>
    <w:rsid w:val="000C6EBF"/>
    <w:rsid w:val="000D0557"/>
    <w:rsid w:val="000D22DE"/>
    <w:rsid w:val="000E1827"/>
    <w:rsid w:val="000E46B0"/>
    <w:rsid w:val="000E4C4E"/>
    <w:rsid w:val="000E79A3"/>
    <w:rsid w:val="000F10F0"/>
    <w:rsid w:val="000F37E6"/>
    <w:rsid w:val="000F44D8"/>
    <w:rsid w:val="0010441C"/>
    <w:rsid w:val="001128C8"/>
    <w:rsid w:val="00114A7C"/>
    <w:rsid w:val="001154C4"/>
    <w:rsid w:val="001204E8"/>
    <w:rsid w:val="00125190"/>
    <w:rsid w:val="00130269"/>
    <w:rsid w:val="0013446E"/>
    <w:rsid w:val="00142BD0"/>
    <w:rsid w:val="00143904"/>
    <w:rsid w:val="00143DBB"/>
    <w:rsid w:val="00150784"/>
    <w:rsid w:val="00150CAC"/>
    <w:rsid w:val="00151922"/>
    <w:rsid w:val="00152720"/>
    <w:rsid w:val="00152DB4"/>
    <w:rsid w:val="0015727C"/>
    <w:rsid w:val="00160087"/>
    <w:rsid w:val="00166482"/>
    <w:rsid w:val="00171794"/>
    <w:rsid w:val="00174D65"/>
    <w:rsid w:val="00177F46"/>
    <w:rsid w:val="00181F9E"/>
    <w:rsid w:val="001828E0"/>
    <w:rsid w:val="0019786F"/>
    <w:rsid w:val="001A120C"/>
    <w:rsid w:val="001A19D2"/>
    <w:rsid w:val="001A3B42"/>
    <w:rsid w:val="001A4CAF"/>
    <w:rsid w:val="001A7894"/>
    <w:rsid w:val="001B1BB5"/>
    <w:rsid w:val="001B4E77"/>
    <w:rsid w:val="001C2B1E"/>
    <w:rsid w:val="001C4EF4"/>
    <w:rsid w:val="001C7BDE"/>
    <w:rsid w:val="001D4FEA"/>
    <w:rsid w:val="001D5721"/>
    <w:rsid w:val="001E2853"/>
    <w:rsid w:val="001E3796"/>
    <w:rsid w:val="001E4807"/>
    <w:rsid w:val="001E5605"/>
    <w:rsid w:val="001E5F67"/>
    <w:rsid w:val="001F250E"/>
    <w:rsid w:val="001F2AAE"/>
    <w:rsid w:val="001F5EDE"/>
    <w:rsid w:val="001F6A0E"/>
    <w:rsid w:val="001F6D67"/>
    <w:rsid w:val="002023E9"/>
    <w:rsid w:val="00202495"/>
    <w:rsid w:val="00202D4D"/>
    <w:rsid w:val="00206A47"/>
    <w:rsid w:val="00217361"/>
    <w:rsid w:val="00220031"/>
    <w:rsid w:val="002219C4"/>
    <w:rsid w:val="00225512"/>
    <w:rsid w:val="0022684B"/>
    <w:rsid w:val="0022784F"/>
    <w:rsid w:val="00227BC7"/>
    <w:rsid w:val="0023033A"/>
    <w:rsid w:val="002315E3"/>
    <w:rsid w:val="002364E0"/>
    <w:rsid w:val="0023698E"/>
    <w:rsid w:val="00237F6B"/>
    <w:rsid w:val="00242AA8"/>
    <w:rsid w:val="00244088"/>
    <w:rsid w:val="002440FC"/>
    <w:rsid w:val="002446D2"/>
    <w:rsid w:val="00244C98"/>
    <w:rsid w:val="00245B65"/>
    <w:rsid w:val="002470AC"/>
    <w:rsid w:val="00247622"/>
    <w:rsid w:val="00247786"/>
    <w:rsid w:val="00253D6F"/>
    <w:rsid w:val="00254A62"/>
    <w:rsid w:val="00254E36"/>
    <w:rsid w:val="00256931"/>
    <w:rsid w:val="00256C13"/>
    <w:rsid w:val="0025788D"/>
    <w:rsid w:val="00257B26"/>
    <w:rsid w:val="00257F58"/>
    <w:rsid w:val="00260ADA"/>
    <w:rsid w:val="00261BEB"/>
    <w:rsid w:val="00261E92"/>
    <w:rsid w:val="00264F79"/>
    <w:rsid w:val="002709C2"/>
    <w:rsid w:val="00276834"/>
    <w:rsid w:val="00276B78"/>
    <w:rsid w:val="0027771C"/>
    <w:rsid w:val="0028095F"/>
    <w:rsid w:val="00280D8C"/>
    <w:rsid w:val="00283355"/>
    <w:rsid w:val="0028365F"/>
    <w:rsid w:val="00292676"/>
    <w:rsid w:val="0029567D"/>
    <w:rsid w:val="0029611B"/>
    <w:rsid w:val="00297144"/>
    <w:rsid w:val="00297C54"/>
    <w:rsid w:val="002A69A8"/>
    <w:rsid w:val="002B0406"/>
    <w:rsid w:val="002B494C"/>
    <w:rsid w:val="002B6A5B"/>
    <w:rsid w:val="002B7DF6"/>
    <w:rsid w:val="002C0089"/>
    <w:rsid w:val="002C116E"/>
    <w:rsid w:val="002C14BD"/>
    <w:rsid w:val="002D08ED"/>
    <w:rsid w:val="002D0D47"/>
    <w:rsid w:val="002D0E4F"/>
    <w:rsid w:val="002D5DFA"/>
    <w:rsid w:val="002D5FF4"/>
    <w:rsid w:val="002E0D1A"/>
    <w:rsid w:val="002E11D7"/>
    <w:rsid w:val="002E2901"/>
    <w:rsid w:val="002E2E80"/>
    <w:rsid w:val="002E50A5"/>
    <w:rsid w:val="002F29EB"/>
    <w:rsid w:val="00302204"/>
    <w:rsid w:val="00302722"/>
    <w:rsid w:val="003118B0"/>
    <w:rsid w:val="00313CF4"/>
    <w:rsid w:val="0031488A"/>
    <w:rsid w:val="00314CFC"/>
    <w:rsid w:val="0031597C"/>
    <w:rsid w:val="0031665A"/>
    <w:rsid w:val="00320429"/>
    <w:rsid w:val="00320496"/>
    <w:rsid w:val="0032639B"/>
    <w:rsid w:val="00331603"/>
    <w:rsid w:val="003408EE"/>
    <w:rsid w:val="00341647"/>
    <w:rsid w:val="00341976"/>
    <w:rsid w:val="003424E5"/>
    <w:rsid w:val="003446AA"/>
    <w:rsid w:val="00350E66"/>
    <w:rsid w:val="00354505"/>
    <w:rsid w:val="00354B43"/>
    <w:rsid w:val="00360897"/>
    <w:rsid w:val="0036531F"/>
    <w:rsid w:val="00365E45"/>
    <w:rsid w:val="00376B62"/>
    <w:rsid w:val="0037742A"/>
    <w:rsid w:val="0037778E"/>
    <w:rsid w:val="003818CD"/>
    <w:rsid w:val="0038392C"/>
    <w:rsid w:val="0038433B"/>
    <w:rsid w:val="003906D4"/>
    <w:rsid w:val="00391D6B"/>
    <w:rsid w:val="0039258B"/>
    <w:rsid w:val="003939FB"/>
    <w:rsid w:val="003A3D75"/>
    <w:rsid w:val="003A4063"/>
    <w:rsid w:val="003A4680"/>
    <w:rsid w:val="003A5E6E"/>
    <w:rsid w:val="003A6E8A"/>
    <w:rsid w:val="003B31B7"/>
    <w:rsid w:val="003B343C"/>
    <w:rsid w:val="003B37D0"/>
    <w:rsid w:val="003B74A7"/>
    <w:rsid w:val="003C3C96"/>
    <w:rsid w:val="003C4551"/>
    <w:rsid w:val="003C753D"/>
    <w:rsid w:val="003D0F16"/>
    <w:rsid w:val="003D6B7A"/>
    <w:rsid w:val="003D707C"/>
    <w:rsid w:val="003D793A"/>
    <w:rsid w:val="003D7E6B"/>
    <w:rsid w:val="003E1EE5"/>
    <w:rsid w:val="003E24E7"/>
    <w:rsid w:val="003F24B7"/>
    <w:rsid w:val="003F3046"/>
    <w:rsid w:val="003F48AD"/>
    <w:rsid w:val="00400498"/>
    <w:rsid w:val="004014E2"/>
    <w:rsid w:val="004117B6"/>
    <w:rsid w:val="004120D1"/>
    <w:rsid w:val="00413C07"/>
    <w:rsid w:val="0041447F"/>
    <w:rsid w:val="00414AA1"/>
    <w:rsid w:val="0042026A"/>
    <w:rsid w:val="00423019"/>
    <w:rsid w:val="00424898"/>
    <w:rsid w:val="00424984"/>
    <w:rsid w:val="004314F7"/>
    <w:rsid w:val="004326B0"/>
    <w:rsid w:val="00432CD2"/>
    <w:rsid w:val="0043368C"/>
    <w:rsid w:val="0043382C"/>
    <w:rsid w:val="00440EDE"/>
    <w:rsid w:val="00442467"/>
    <w:rsid w:val="00442728"/>
    <w:rsid w:val="00446763"/>
    <w:rsid w:val="00446BD6"/>
    <w:rsid w:val="0045163F"/>
    <w:rsid w:val="00452030"/>
    <w:rsid w:val="0045210E"/>
    <w:rsid w:val="00455B1C"/>
    <w:rsid w:val="00460406"/>
    <w:rsid w:val="0046271F"/>
    <w:rsid w:val="0046319C"/>
    <w:rsid w:val="00464ADD"/>
    <w:rsid w:val="0046786A"/>
    <w:rsid w:val="0047459E"/>
    <w:rsid w:val="00475559"/>
    <w:rsid w:val="004756D3"/>
    <w:rsid w:val="00475C09"/>
    <w:rsid w:val="00477390"/>
    <w:rsid w:val="00477D53"/>
    <w:rsid w:val="004802E2"/>
    <w:rsid w:val="00481A92"/>
    <w:rsid w:val="00486429"/>
    <w:rsid w:val="004903E1"/>
    <w:rsid w:val="004914EE"/>
    <w:rsid w:val="00493064"/>
    <w:rsid w:val="00493A9F"/>
    <w:rsid w:val="004A00F8"/>
    <w:rsid w:val="004A1D10"/>
    <w:rsid w:val="004A2DDD"/>
    <w:rsid w:val="004A4343"/>
    <w:rsid w:val="004A5DA7"/>
    <w:rsid w:val="004A719A"/>
    <w:rsid w:val="004B2034"/>
    <w:rsid w:val="004B2758"/>
    <w:rsid w:val="004B51F0"/>
    <w:rsid w:val="004C2953"/>
    <w:rsid w:val="004C3486"/>
    <w:rsid w:val="004C535D"/>
    <w:rsid w:val="004C5AEC"/>
    <w:rsid w:val="004D1E72"/>
    <w:rsid w:val="004D2094"/>
    <w:rsid w:val="004D3C62"/>
    <w:rsid w:val="004D682A"/>
    <w:rsid w:val="004D6E7F"/>
    <w:rsid w:val="004D7358"/>
    <w:rsid w:val="004D7940"/>
    <w:rsid w:val="004E0977"/>
    <w:rsid w:val="004E174C"/>
    <w:rsid w:val="004E17ED"/>
    <w:rsid w:val="004E1C7D"/>
    <w:rsid w:val="004E1EC8"/>
    <w:rsid w:val="004E2EC7"/>
    <w:rsid w:val="004E4BB7"/>
    <w:rsid w:val="004E4C9E"/>
    <w:rsid w:val="004E6426"/>
    <w:rsid w:val="004F0086"/>
    <w:rsid w:val="005029E9"/>
    <w:rsid w:val="00502E29"/>
    <w:rsid w:val="005065B8"/>
    <w:rsid w:val="005147B4"/>
    <w:rsid w:val="00514E11"/>
    <w:rsid w:val="005156F5"/>
    <w:rsid w:val="005169D0"/>
    <w:rsid w:val="005210DE"/>
    <w:rsid w:val="0053004A"/>
    <w:rsid w:val="00532A78"/>
    <w:rsid w:val="00532E61"/>
    <w:rsid w:val="00536E32"/>
    <w:rsid w:val="005408BA"/>
    <w:rsid w:val="00551BF7"/>
    <w:rsid w:val="00552887"/>
    <w:rsid w:val="00555485"/>
    <w:rsid w:val="00557110"/>
    <w:rsid w:val="00560103"/>
    <w:rsid w:val="00565AF3"/>
    <w:rsid w:val="00572AE4"/>
    <w:rsid w:val="00573177"/>
    <w:rsid w:val="005839ED"/>
    <w:rsid w:val="00585261"/>
    <w:rsid w:val="005876ED"/>
    <w:rsid w:val="00587E8D"/>
    <w:rsid w:val="00587F88"/>
    <w:rsid w:val="00595969"/>
    <w:rsid w:val="0059796C"/>
    <w:rsid w:val="005A2D70"/>
    <w:rsid w:val="005A4CF8"/>
    <w:rsid w:val="005A56EB"/>
    <w:rsid w:val="005C1FCE"/>
    <w:rsid w:val="005C35EB"/>
    <w:rsid w:val="005C377F"/>
    <w:rsid w:val="005C4A73"/>
    <w:rsid w:val="005C7407"/>
    <w:rsid w:val="005C7EA6"/>
    <w:rsid w:val="005D0F1A"/>
    <w:rsid w:val="005D16BA"/>
    <w:rsid w:val="005D17AA"/>
    <w:rsid w:val="005D4718"/>
    <w:rsid w:val="005D51CF"/>
    <w:rsid w:val="005D5330"/>
    <w:rsid w:val="005D5F51"/>
    <w:rsid w:val="005E32A5"/>
    <w:rsid w:val="005E3770"/>
    <w:rsid w:val="005E477C"/>
    <w:rsid w:val="005E6B41"/>
    <w:rsid w:val="005E72A0"/>
    <w:rsid w:val="005F606A"/>
    <w:rsid w:val="005F71B9"/>
    <w:rsid w:val="00604755"/>
    <w:rsid w:val="006078DD"/>
    <w:rsid w:val="006157DF"/>
    <w:rsid w:val="00617392"/>
    <w:rsid w:val="00617CDC"/>
    <w:rsid w:val="00626143"/>
    <w:rsid w:val="00626D9E"/>
    <w:rsid w:val="00627FEB"/>
    <w:rsid w:val="006312E2"/>
    <w:rsid w:val="00633663"/>
    <w:rsid w:val="00640D96"/>
    <w:rsid w:val="00642849"/>
    <w:rsid w:val="006447B9"/>
    <w:rsid w:val="00654373"/>
    <w:rsid w:val="00656769"/>
    <w:rsid w:val="006642BE"/>
    <w:rsid w:val="00666B8A"/>
    <w:rsid w:val="00672B9A"/>
    <w:rsid w:val="00673212"/>
    <w:rsid w:val="00673544"/>
    <w:rsid w:val="00674819"/>
    <w:rsid w:val="00683875"/>
    <w:rsid w:val="006846FD"/>
    <w:rsid w:val="006877A5"/>
    <w:rsid w:val="006913DA"/>
    <w:rsid w:val="00691A51"/>
    <w:rsid w:val="0069316F"/>
    <w:rsid w:val="0069334E"/>
    <w:rsid w:val="0069416C"/>
    <w:rsid w:val="00697D86"/>
    <w:rsid w:val="006B1A13"/>
    <w:rsid w:val="006B1DEC"/>
    <w:rsid w:val="006B2431"/>
    <w:rsid w:val="006B45E8"/>
    <w:rsid w:val="006B7702"/>
    <w:rsid w:val="006C46F8"/>
    <w:rsid w:val="006C49F8"/>
    <w:rsid w:val="006C7F1F"/>
    <w:rsid w:val="006D3A76"/>
    <w:rsid w:val="006D6354"/>
    <w:rsid w:val="006E1F06"/>
    <w:rsid w:val="006E68DA"/>
    <w:rsid w:val="006F1691"/>
    <w:rsid w:val="006F2B34"/>
    <w:rsid w:val="006F3E11"/>
    <w:rsid w:val="006F6F04"/>
    <w:rsid w:val="00701B6C"/>
    <w:rsid w:val="00701FE3"/>
    <w:rsid w:val="00704DE5"/>
    <w:rsid w:val="007105D1"/>
    <w:rsid w:val="00711DF2"/>
    <w:rsid w:val="0071258C"/>
    <w:rsid w:val="0071268A"/>
    <w:rsid w:val="007126DD"/>
    <w:rsid w:val="0071548D"/>
    <w:rsid w:val="00716D6D"/>
    <w:rsid w:val="00722263"/>
    <w:rsid w:val="00727DD0"/>
    <w:rsid w:val="00730987"/>
    <w:rsid w:val="00732740"/>
    <w:rsid w:val="00734BDA"/>
    <w:rsid w:val="00734FC8"/>
    <w:rsid w:val="0074031C"/>
    <w:rsid w:val="00741A8B"/>
    <w:rsid w:val="00741F12"/>
    <w:rsid w:val="00750124"/>
    <w:rsid w:val="00751DE8"/>
    <w:rsid w:val="007621A3"/>
    <w:rsid w:val="0076289D"/>
    <w:rsid w:val="007634F8"/>
    <w:rsid w:val="0076353C"/>
    <w:rsid w:val="00766ADB"/>
    <w:rsid w:val="007702C3"/>
    <w:rsid w:val="00775919"/>
    <w:rsid w:val="007809B4"/>
    <w:rsid w:val="00780CB8"/>
    <w:rsid w:val="0078281A"/>
    <w:rsid w:val="0078466F"/>
    <w:rsid w:val="007865B9"/>
    <w:rsid w:val="0079005D"/>
    <w:rsid w:val="007938D6"/>
    <w:rsid w:val="00793CEA"/>
    <w:rsid w:val="00796993"/>
    <w:rsid w:val="007A0003"/>
    <w:rsid w:val="007A2504"/>
    <w:rsid w:val="007A3DC7"/>
    <w:rsid w:val="007B3269"/>
    <w:rsid w:val="007B4F5D"/>
    <w:rsid w:val="007B7DEA"/>
    <w:rsid w:val="007C0DF3"/>
    <w:rsid w:val="007C185E"/>
    <w:rsid w:val="007C3DCE"/>
    <w:rsid w:val="007C56B7"/>
    <w:rsid w:val="007C7456"/>
    <w:rsid w:val="007D3BF8"/>
    <w:rsid w:val="007E09B2"/>
    <w:rsid w:val="007E3E62"/>
    <w:rsid w:val="007E46F1"/>
    <w:rsid w:val="007E5A79"/>
    <w:rsid w:val="007F0CC5"/>
    <w:rsid w:val="007F1979"/>
    <w:rsid w:val="007F2185"/>
    <w:rsid w:val="007F3CAE"/>
    <w:rsid w:val="007F4E13"/>
    <w:rsid w:val="008101C6"/>
    <w:rsid w:val="0081022B"/>
    <w:rsid w:val="00812299"/>
    <w:rsid w:val="008151D1"/>
    <w:rsid w:val="00815E66"/>
    <w:rsid w:val="00816D95"/>
    <w:rsid w:val="00816FD6"/>
    <w:rsid w:val="00817A56"/>
    <w:rsid w:val="00827D08"/>
    <w:rsid w:val="00832295"/>
    <w:rsid w:val="0083474C"/>
    <w:rsid w:val="00844E44"/>
    <w:rsid w:val="00845F77"/>
    <w:rsid w:val="00850289"/>
    <w:rsid w:val="00857687"/>
    <w:rsid w:val="00860A27"/>
    <w:rsid w:val="008612F9"/>
    <w:rsid w:val="00862189"/>
    <w:rsid w:val="00864991"/>
    <w:rsid w:val="00865E12"/>
    <w:rsid w:val="00866376"/>
    <w:rsid w:val="00866CAC"/>
    <w:rsid w:val="00870792"/>
    <w:rsid w:val="00871508"/>
    <w:rsid w:val="0087222B"/>
    <w:rsid w:val="00872A8B"/>
    <w:rsid w:val="0088177A"/>
    <w:rsid w:val="0088738F"/>
    <w:rsid w:val="008A11F5"/>
    <w:rsid w:val="008A1B91"/>
    <w:rsid w:val="008A275C"/>
    <w:rsid w:val="008A5182"/>
    <w:rsid w:val="008B3144"/>
    <w:rsid w:val="008B6A71"/>
    <w:rsid w:val="008B7217"/>
    <w:rsid w:val="008B728E"/>
    <w:rsid w:val="008C2D53"/>
    <w:rsid w:val="008D6845"/>
    <w:rsid w:val="008E52E2"/>
    <w:rsid w:val="008E5582"/>
    <w:rsid w:val="008F225E"/>
    <w:rsid w:val="008F2F34"/>
    <w:rsid w:val="008F5B58"/>
    <w:rsid w:val="00904DD4"/>
    <w:rsid w:val="009141D1"/>
    <w:rsid w:val="00923794"/>
    <w:rsid w:val="00924EEA"/>
    <w:rsid w:val="00937F4F"/>
    <w:rsid w:val="00940461"/>
    <w:rsid w:val="00940DD6"/>
    <w:rsid w:val="0094700D"/>
    <w:rsid w:val="00951053"/>
    <w:rsid w:val="00955444"/>
    <w:rsid w:val="00956452"/>
    <w:rsid w:val="00960971"/>
    <w:rsid w:val="00961142"/>
    <w:rsid w:val="00966F45"/>
    <w:rsid w:val="00976304"/>
    <w:rsid w:val="00982899"/>
    <w:rsid w:val="009924CA"/>
    <w:rsid w:val="009A0B47"/>
    <w:rsid w:val="009A1ECC"/>
    <w:rsid w:val="009A2275"/>
    <w:rsid w:val="009A4B01"/>
    <w:rsid w:val="009B072E"/>
    <w:rsid w:val="009B42F8"/>
    <w:rsid w:val="009B5362"/>
    <w:rsid w:val="009B58C3"/>
    <w:rsid w:val="009C01D1"/>
    <w:rsid w:val="009C5544"/>
    <w:rsid w:val="009C6007"/>
    <w:rsid w:val="009C6A5D"/>
    <w:rsid w:val="009C6D83"/>
    <w:rsid w:val="009C7A4B"/>
    <w:rsid w:val="009D2966"/>
    <w:rsid w:val="009D2FE5"/>
    <w:rsid w:val="009E0EDA"/>
    <w:rsid w:val="009E3EDA"/>
    <w:rsid w:val="009E41C2"/>
    <w:rsid w:val="009E4ED3"/>
    <w:rsid w:val="009F04D2"/>
    <w:rsid w:val="009F32DC"/>
    <w:rsid w:val="009F5818"/>
    <w:rsid w:val="009F76CC"/>
    <w:rsid w:val="00A032E7"/>
    <w:rsid w:val="00A064E7"/>
    <w:rsid w:val="00A153A4"/>
    <w:rsid w:val="00A15994"/>
    <w:rsid w:val="00A21733"/>
    <w:rsid w:val="00A247B4"/>
    <w:rsid w:val="00A252F4"/>
    <w:rsid w:val="00A25AF2"/>
    <w:rsid w:val="00A2726A"/>
    <w:rsid w:val="00A2795E"/>
    <w:rsid w:val="00A3174D"/>
    <w:rsid w:val="00A319EB"/>
    <w:rsid w:val="00A3484F"/>
    <w:rsid w:val="00A37100"/>
    <w:rsid w:val="00A4311E"/>
    <w:rsid w:val="00A53BF4"/>
    <w:rsid w:val="00A54867"/>
    <w:rsid w:val="00A54C13"/>
    <w:rsid w:val="00A61F2A"/>
    <w:rsid w:val="00A6430B"/>
    <w:rsid w:val="00A8532B"/>
    <w:rsid w:val="00A87800"/>
    <w:rsid w:val="00A87FFC"/>
    <w:rsid w:val="00A93C93"/>
    <w:rsid w:val="00AA7CD2"/>
    <w:rsid w:val="00AB616E"/>
    <w:rsid w:val="00AC54AC"/>
    <w:rsid w:val="00AD0AA5"/>
    <w:rsid w:val="00AD1C8C"/>
    <w:rsid w:val="00AD742B"/>
    <w:rsid w:val="00AE1ED6"/>
    <w:rsid w:val="00AE364E"/>
    <w:rsid w:val="00AF02D0"/>
    <w:rsid w:val="00AF51E2"/>
    <w:rsid w:val="00B004A7"/>
    <w:rsid w:val="00B036EE"/>
    <w:rsid w:val="00B07822"/>
    <w:rsid w:val="00B11132"/>
    <w:rsid w:val="00B156D0"/>
    <w:rsid w:val="00B17807"/>
    <w:rsid w:val="00B202DE"/>
    <w:rsid w:val="00B21842"/>
    <w:rsid w:val="00B24263"/>
    <w:rsid w:val="00B276B0"/>
    <w:rsid w:val="00B27B6C"/>
    <w:rsid w:val="00B27EC1"/>
    <w:rsid w:val="00B31423"/>
    <w:rsid w:val="00B375A0"/>
    <w:rsid w:val="00B42F56"/>
    <w:rsid w:val="00B430AF"/>
    <w:rsid w:val="00B438DD"/>
    <w:rsid w:val="00B4542F"/>
    <w:rsid w:val="00B47C0F"/>
    <w:rsid w:val="00B502DC"/>
    <w:rsid w:val="00B50EF7"/>
    <w:rsid w:val="00B556C1"/>
    <w:rsid w:val="00B55F46"/>
    <w:rsid w:val="00B643A5"/>
    <w:rsid w:val="00B6484C"/>
    <w:rsid w:val="00B65352"/>
    <w:rsid w:val="00B66B35"/>
    <w:rsid w:val="00B736FA"/>
    <w:rsid w:val="00B74B0B"/>
    <w:rsid w:val="00B7506F"/>
    <w:rsid w:val="00B7542C"/>
    <w:rsid w:val="00B77DA8"/>
    <w:rsid w:val="00B77F5B"/>
    <w:rsid w:val="00B81CAA"/>
    <w:rsid w:val="00B832D5"/>
    <w:rsid w:val="00B84D86"/>
    <w:rsid w:val="00B86A14"/>
    <w:rsid w:val="00B9189B"/>
    <w:rsid w:val="00B97E90"/>
    <w:rsid w:val="00BA1C5C"/>
    <w:rsid w:val="00BA319F"/>
    <w:rsid w:val="00BA3A43"/>
    <w:rsid w:val="00BA4597"/>
    <w:rsid w:val="00BA64B9"/>
    <w:rsid w:val="00BA73D8"/>
    <w:rsid w:val="00BA7BB4"/>
    <w:rsid w:val="00BC1AC7"/>
    <w:rsid w:val="00BC39E4"/>
    <w:rsid w:val="00BC3FED"/>
    <w:rsid w:val="00BC707F"/>
    <w:rsid w:val="00BD0CD1"/>
    <w:rsid w:val="00BD36F0"/>
    <w:rsid w:val="00BD452D"/>
    <w:rsid w:val="00BD683C"/>
    <w:rsid w:val="00BE319A"/>
    <w:rsid w:val="00BE4283"/>
    <w:rsid w:val="00BF18A6"/>
    <w:rsid w:val="00BF31D7"/>
    <w:rsid w:val="00BF4F26"/>
    <w:rsid w:val="00C02B8C"/>
    <w:rsid w:val="00C02B93"/>
    <w:rsid w:val="00C0514C"/>
    <w:rsid w:val="00C057C8"/>
    <w:rsid w:val="00C157F2"/>
    <w:rsid w:val="00C1584A"/>
    <w:rsid w:val="00C205E4"/>
    <w:rsid w:val="00C31A6B"/>
    <w:rsid w:val="00C32188"/>
    <w:rsid w:val="00C33792"/>
    <w:rsid w:val="00C36285"/>
    <w:rsid w:val="00C42459"/>
    <w:rsid w:val="00C43791"/>
    <w:rsid w:val="00C4490F"/>
    <w:rsid w:val="00C50101"/>
    <w:rsid w:val="00C515E5"/>
    <w:rsid w:val="00C5700B"/>
    <w:rsid w:val="00C5779E"/>
    <w:rsid w:val="00C60337"/>
    <w:rsid w:val="00C60913"/>
    <w:rsid w:val="00C6413D"/>
    <w:rsid w:val="00C651DC"/>
    <w:rsid w:val="00C67B8B"/>
    <w:rsid w:val="00C7037C"/>
    <w:rsid w:val="00C7053F"/>
    <w:rsid w:val="00C75758"/>
    <w:rsid w:val="00C76D72"/>
    <w:rsid w:val="00C77079"/>
    <w:rsid w:val="00C80E9D"/>
    <w:rsid w:val="00C82DCD"/>
    <w:rsid w:val="00C91114"/>
    <w:rsid w:val="00C9504F"/>
    <w:rsid w:val="00C95872"/>
    <w:rsid w:val="00CA0CD8"/>
    <w:rsid w:val="00CA4935"/>
    <w:rsid w:val="00CA72DD"/>
    <w:rsid w:val="00CB238A"/>
    <w:rsid w:val="00CB7819"/>
    <w:rsid w:val="00CD2053"/>
    <w:rsid w:val="00CE1426"/>
    <w:rsid w:val="00CF2DC6"/>
    <w:rsid w:val="00D12EE7"/>
    <w:rsid w:val="00D12F7B"/>
    <w:rsid w:val="00D14043"/>
    <w:rsid w:val="00D1486A"/>
    <w:rsid w:val="00D151D3"/>
    <w:rsid w:val="00D20D4F"/>
    <w:rsid w:val="00D22D6C"/>
    <w:rsid w:val="00D230A8"/>
    <w:rsid w:val="00D24EBA"/>
    <w:rsid w:val="00D24EC2"/>
    <w:rsid w:val="00D3258F"/>
    <w:rsid w:val="00D34BEE"/>
    <w:rsid w:val="00D415B2"/>
    <w:rsid w:val="00D41D06"/>
    <w:rsid w:val="00D442A4"/>
    <w:rsid w:val="00D477FF"/>
    <w:rsid w:val="00D56169"/>
    <w:rsid w:val="00D60F06"/>
    <w:rsid w:val="00D6188A"/>
    <w:rsid w:val="00D7029B"/>
    <w:rsid w:val="00D70F6B"/>
    <w:rsid w:val="00D7445F"/>
    <w:rsid w:val="00D75208"/>
    <w:rsid w:val="00D76752"/>
    <w:rsid w:val="00D86621"/>
    <w:rsid w:val="00D87907"/>
    <w:rsid w:val="00D90B4D"/>
    <w:rsid w:val="00D92F43"/>
    <w:rsid w:val="00D94D2A"/>
    <w:rsid w:val="00DA0D06"/>
    <w:rsid w:val="00DA1435"/>
    <w:rsid w:val="00DA1ACF"/>
    <w:rsid w:val="00DA3013"/>
    <w:rsid w:val="00DA3256"/>
    <w:rsid w:val="00DA3EDE"/>
    <w:rsid w:val="00DA45CC"/>
    <w:rsid w:val="00DA5778"/>
    <w:rsid w:val="00DA5EE5"/>
    <w:rsid w:val="00DB12AB"/>
    <w:rsid w:val="00DB1CE4"/>
    <w:rsid w:val="00DB2739"/>
    <w:rsid w:val="00DC0F72"/>
    <w:rsid w:val="00DD4114"/>
    <w:rsid w:val="00DD44C5"/>
    <w:rsid w:val="00DD6D4D"/>
    <w:rsid w:val="00DD7784"/>
    <w:rsid w:val="00DD7A0B"/>
    <w:rsid w:val="00DE1A85"/>
    <w:rsid w:val="00DE74EF"/>
    <w:rsid w:val="00DF18E0"/>
    <w:rsid w:val="00DF7348"/>
    <w:rsid w:val="00DF77A4"/>
    <w:rsid w:val="00E00281"/>
    <w:rsid w:val="00E01671"/>
    <w:rsid w:val="00E0770B"/>
    <w:rsid w:val="00E1120C"/>
    <w:rsid w:val="00E1168B"/>
    <w:rsid w:val="00E12C72"/>
    <w:rsid w:val="00E1311B"/>
    <w:rsid w:val="00E15EAB"/>
    <w:rsid w:val="00E21840"/>
    <w:rsid w:val="00E21FCD"/>
    <w:rsid w:val="00E220F0"/>
    <w:rsid w:val="00E27AC6"/>
    <w:rsid w:val="00E27D79"/>
    <w:rsid w:val="00E32844"/>
    <w:rsid w:val="00E34B34"/>
    <w:rsid w:val="00E37976"/>
    <w:rsid w:val="00E411B1"/>
    <w:rsid w:val="00E414BD"/>
    <w:rsid w:val="00E508A6"/>
    <w:rsid w:val="00E50AE9"/>
    <w:rsid w:val="00E50E96"/>
    <w:rsid w:val="00E510A2"/>
    <w:rsid w:val="00E51184"/>
    <w:rsid w:val="00E52ECC"/>
    <w:rsid w:val="00E53F2B"/>
    <w:rsid w:val="00E54176"/>
    <w:rsid w:val="00E550AD"/>
    <w:rsid w:val="00E602C4"/>
    <w:rsid w:val="00E6231F"/>
    <w:rsid w:val="00E658BF"/>
    <w:rsid w:val="00E707FF"/>
    <w:rsid w:val="00E70E9C"/>
    <w:rsid w:val="00E726DD"/>
    <w:rsid w:val="00E72709"/>
    <w:rsid w:val="00E7619A"/>
    <w:rsid w:val="00E848F7"/>
    <w:rsid w:val="00E93E18"/>
    <w:rsid w:val="00E94CBA"/>
    <w:rsid w:val="00E95263"/>
    <w:rsid w:val="00E9799C"/>
    <w:rsid w:val="00EA0B7A"/>
    <w:rsid w:val="00EA1A32"/>
    <w:rsid w:val="00EA4E33"/>
    <w:rsid w:val="00EA5A6C"/>
    <w:rsid w:val="00EA7D66"/>
    <w:rsid w:val="00EB5060"/>
    <w:rsid w:val="00EB509C"/>
    <w:rsid w:val="00EB5EFD"/>
    <w:rsid w:val="00EB63B4"/>
    <w:rsid w:val="00EB6C47"/>
    <w:rsid w:val="00EB6E24"/>
    <w:rsid w:val="00EC08E2"/>
    <w:rsid w:val="00EC10FC"/>
    <w:rsid w:val="00EC3B54"/>
    <w:rsid w:val="00EC4981"/>
    <w:rsid w:val="00EC5797"/>
    <w:rsid w:val="00EC7C82"/>
    <w:rsid w:val="00ED2C89"/>
    <w:rsid w:val="00ED320B"/>
    <w:rsid w:val="00ED3C34"/>
    <w:rsid w:val="00ED503E"/>
    <w:rsid w:val="00ED61FF"/>
    <w:rsid w:val="00EE31BC"/>
    <w:rsid w:val="00EE7F37"/>
    <w:rsid w:val="00EF43CF"/>
    <w:rsid w:val="00F00BA4"/>
    <w:rsid w:val="00F02135"/>
    <w:rsid w:val="00F066E6"/>
    <w:rsid w:val="00F12331"/>
    <w:rsid w:val="00F138C3"/>
    <w:rsid w:val="00F140BB"/>
    <w:rsid w:val="00F22F01"/>
    <w:rsid w:val="00F24B62"/>
    <w:rsid w:val="00F2610D"/>
    <w:rsid w:val="00F2652F"/>
    <w:rsid w:val="00F26700"/>
    <w:rsid w:val="00F27292"/>
    <w:rsid w:val="00F27E8E"/>
    <w:rsid w:val="00F32C40"/>
    <w:rsid w:val="00F3567D"/>
    <w:rsid w:val="00F44370"/>
    <w:rsid w:val="00F44C33"/>
    <w:rsid w:val="00F46A4D"/>
    <w:rsid w:val="00F540F9"/>
    <w:rsid w:val="00F54234"/>
    <w:rsid w:val="00F5615B"/>
    <w:rsid w:val="00F5625F"/>
    <w:rsid w:val="00F6208F"/>
    <w:rsid w:val="00F62EFD"/>
    <w:rsid w:val="00F6637B"/>
    <w:rsid w:val="00F67869"/>
    <w:rsid w:val="00F67A37"/>
    <w:rsid w:val="00F7230E"/>
    <w:rsid w:val="00F747E4"/>
    <w:rsid w:val="00F74A5A"/>
    <w:rsid w:val="00F74EB5"/>
    <w:rsid w:val="00F75E7A"/>
    <w:rsid w:val="00F77C7A"/>
    <w:rsid w:val="00F77FF6"/>
    <w:rsid w:val="00F82294"/>
    <w:rsid w:val="00F84718"/>
    <w:rsid w:val="00F866DE"/>
    <w:rsid w:val="00F8720D"/>
    <w:rsid w:val="00F94053"/>
    <w:rsid w:val="00F949A4"/>
    <w:rsid w:val="00F94FFB"/>
    <w:rsid w:val="00F97CB9"/>
    <w:rsid w:val="00F97D55"/>
    <w:rsid w:val="00F97EB5"/>
    <w:rsid w:val="00FA0034"/>
    <w:rsid w:val="00FA138F"/>
    <w:rsid w:val="00FA1481"/>
    <w:rsid w:val="00FA16E4"/>
    <w:rsid w:val="00FA5891"/>
    <w:rsid w:val="00FB0034"/>
    <w:rsid w:val="00FB5A13"/>
    <w:rsid w:val="00FB5BA8"/>
    <w:rsid w:val="00FB6838"/>
    <w:rsid w:val="00FB7AC7"/>
    <w:rsid w:val="00FC09F7"/>
    <w:rsid w:val="00FC27D3"/>
    <w:rsid w:val="00FC3044"/>
    <w:rsid w:val="00FC7DA0"/>
    <w:rsid w:val="00FD2FD9"/>
    <w:rsid w:val="00FD53E3"/>
    <w:rsid w:val="00FD5589"/>
    <w:rsid w:val="00FD68EF"/>
    <w:rsid w:val="00FD7DC2"/>
    <w:rsid w:val="00FF04A0"/>
    <w:rsid w:val="00FF1B62"/>
    <w:rsid w:val="00FF3DC9"/>
    <w:rsid w:val="00FF4255"/>
    <w:rsid w:val="00FF49FB"/>
    <w:rsid w:val="00FF504E"/>
    <w:rsid w:val="00FF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DE85E0"/>
  <w15:docId w15:val="{9D459356-0640-4F97-A0D6-B2F9DBD2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rFonts w:ascii="Arial" w:hAnsi="Arial"/>
      <w:sz w:val="40"/>
      <w:szCs w:val="40"/>
      <w:lang w:eastAsia="ro-RO"/>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sz w:val="30"/>
      <w:szCs w:val="30"/>
      <w:lang w:eastAsia="ro-RO"/>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rFonts w:ascii="Arial" w:hAnsi="Arial"/>
      <w:b/>
      <w:bCs/>
      <w:sz w:val="22"/>
      <w:szCs w:val="22"/>
      <w:lang w:eastAsia="ro-RO"/>
    </w:rPr>
  </w:style>
  <w:style w:type="paragraph" w:styleId="Heading7">
    <w:name w:val="heading 7"/>
    <w:basedOn w:val="Heading"/>
    <w:next w:val="BodyText"/>
    <w:link w:val="Heading7Char"/>
    <w:uiPriority w:val="99"/>
    <w:qFormat/>
    <w:rsid w:val="000629C2"/>
    <w:pPr>
      <w:numPr>
        <w:ilvl w:val="6"/>
        <w:numId w:val="1"/>
      </w:numPr>
      <w:outlineLvl w:val="6"/>
    </w:pPr>
    <w:rPr>
      <w:rFonts w:eastAsia="Times New Roman" w:cs="Times New Roman"/>
      <w:b/>
      <w:bCs/>
      <w:i/>
      <w:iCs/>
      <w:sz w:val="22"/>
      <w:szCs w:val="22"/>
      <w:lang w:eastAsia="ro-RO"/>
    </w:rPr>
  </w:style>
  <w:style w:type="paragraph" w:styleId="Heading8">
    <w:name w:val="heading 8"/>
    <w:basedOn w:val="Heading"/>
    <w:next w:val="BodyText"/>
    <w:link w:val="Heading8Char"/>
    <w:uiPriority w:val="99"/>
    <w:qFormat/>
    <w:rsid w:val="000629C2"/>
    <w:pPr>
      <w:numPr>
        <w:ilvl w:val="7"/>
        <w:numId w:val="1"/>
      </w:numPr>
      <w:outlineLvl w:val="7"/>
    </w:pPr>
    <w:rPr>
      <w:rFonts w:eastAsia="Times New Roman" w:cs="Times New Roman"/>
      <w:i/>
      <w:iCs/>
      <w:sz w:val="22"/>
      <w:szCs w:val="22"/>
      <w:lang w:eastAsia="ro-RO"/>
    </w:rPr>
  </w:style>
  <w:style w:type="paragraph" w:styleId="Heading9">
    <w:name w:val="heading 9"/>
    <w:basedOn w:val="Heading"/>
    <w:next w:val="BodyText"/>
    <w:link w:val="Heading9Char"/>
    <w:uiPriority w:val="99"/>
    <w:qFormat/>
    <w:rsid w:val="000629C2"/>
    <w:pPr>
      <w:numPr>
        <w:ilvl w:val="8"/>
        <w:numId w:val="1"/>
      </w:numPr>
      <w:outlineLvl w:val="8"/>
    </w:pPr>
    <w:rPr>
      <w:rFonts w:eastAsia="Times New Roman" w:cs="Times New Roman"/>
      <w:i/>
      <w:iCs/>
      <w:sz w:val="21"/>
      <w:szCs w:val="21"/>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Times New Roman"/>
      <w:sz w:val="40"/>
    </w:rPr>
  </w:style>
  <w:style w:type="character" w:customStyle="1" w:styleId="Heading2Char">
    <w:name w:val="Heading 2 Char"/>
    <w:link w:val="Heading2"/>
    <w:uiPriority w:val="99"/>
    <w:locked/>
    <w:rsid w:val="000629C2"/>
    <w:rPr>
      <w:rFonts w:ascii="Arial" w:hAnsi="Arial" w:cs="Times New Roman"/>
      <w:sz w:val="34"/>
    </w:rPr>
  </w:style>
  <w:style w:type="character" w:customStyle="1" w:styleId="Heading3Char">
    <w:name w:val="Heading 3 Char"/>
    <w:link w:val="Heading3"/>
    <w:uiPriority w:val="99"/>
    <w:locked/>
    <w:rsid w:val="000629C2"/>
    <w:rPr>
      <w:rFonts w:ascii="Arial" w:hAnsi="Arial" w:cs="Times New Roman"/>
      <w:sz w:val="30"/>
    </w:rPr>
  </w:style>
  <w:style w:type="character" w:customStyle="1" w:styleId="Heading4Char">
    <w:name w:val="Heading 4 Char"/>
    <w:link w:val="Heading4"/>
    <w:uiPriority w:val="99"/>
    <w:locked/>
    <w:rsid w:val="000629C2"/>
    <w:rPr>
      <w:rFonts w:ascii="Arial" w:hAnsi="Arial" w:cs="Times New Roman"/>
      <w:b/>
      <w:sz w:val="26"/>
    </w:rPr>
  </w:style>
  <w:style w:type="character" w:customStyle="1" w:styleId="Heading5Char">
    <w:name w:val="Heading 5 Char"/>
    <w:link w:val="Heading5"/>
    <w:uiPriority w:val="99"/>
    <w:locked/>
    <w:rsid w:val="000629C2"/>
    <w:rPr>
      <w:rFonts w:ascii="Arial" w:hAnsi="Arial" w:cs="Times New Roman"/>
      <w:b/>
      <w:sz w:val="24"/>
    </w:rPr>
  </w:style>
  <w:style w:type="character" w:customStyle="1" w:styleId="Heading6Char">
    <w:name w:val="Heading 6 Char"/>
    <w:link w:val="Heading6"/>
    <w:uiPriority w:val="99"/>
    <w:locked/>
    <w:rsid w:val="000629C2"/>
    <w:rPr>
      <w:rFonts w:ascii="Arial" w:hAnsi="Arial" w:cs="Times New Roman"/>
      <w:b/>
      <w:sz w:val="22"/>
    </w:rPr>
  </w:style>
  <w:style w:type="character" w:customStyle="1" w:styleId="Heading7Char">
    <w:name w:val="Heading 7 Char"/>
    <w:link w:val="Heading7"/>
    <w:uiPriority w:val="99"/>
    <w:locked/>
    <w:rsid w:val="000629C2"/>
    <w:rPr>
      <w:rFonts w:ascii="Arial" w:hAnsi="Arial" w:cs="Times New Roman"/>
      <w:b/>
      <w:i/>
      <w:sz w:val="22"/>
    </w:rPr>
  </w:style>
  <w:style w:type="character" w:customStyle="1" w:styleId="Heading8Char">
    <w:name w:val="Heading 8 Char"/>
    <w:link w:val="Heading8"/>
    <w:uiPriority w:val="99"/>
    <w:locked/>
    <w:rsid w:val="000629C2"/>
    <w:rPr>
      <w:rFonts w:ascii="Arial" w:hAnsi="Arial" w:cs="Times New Roman"/>
      <w:i/>
      <w:sz w:val="22"/>
    </w:rPr>
  </w:style>
  <w:style w:type="character" w:customStyle="1" w:styleId="Heading9Char">
    <w:name w:val="Heading 9 Char"/>
    <w:link w:val="Heading9"/>
    <w:uiPriority w:val="99"/>
    <w:locked/>
    <w:rsid w:val="000629C2"/>
    <w:rPr>
      <w:rFonts w:ascii="Arial" w:hAnsi="Arial" w:cs="Times New Roman"/>
      <w:i/>
      <w:sz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rFonts w:cs="Times New Roman"/>
      <w:sz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rFonts w:cs="Times New Roman"/>
      <w:sz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rFonts w:cs="Times New Roman"/>
      <w:i/>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rFonts w:cs="Times New Roman"/>
      <w:i/>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link w:val="Header"/>
    <w:uiPriority w:val="99"/>
    <w:locked/>
    <w:rsid w:val="000629C2"/>
    <w:rPr>
      <w:rFonts w:cs="Times New Roman"/>
    </w:rPr>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uiPriority w:val="99"/>
    <w:locked/>
    <w:rsid w:val="000629C2"/>
    <w:rPr>
      <w:rFonts w:cs="Times New Roman"/>
    </w:rPr>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rFonts w:cs="Times New Roman"/>
      <w:sz w:val="18"/>
    </w:rPr>
  </w:style>
  <w:style w:type="character" w:styleId="FootnoteReference">
    <w:name w:val="footnote reference"/>
    <w:uiPriority w:val="99"/>
    <w:semiHidden/>
    <w:rsid w:val="000629C2"/>
    <w:rPr>
      <w:rFonts w:cs="Times New Roman"/>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rPr>
  </w:style>
  <w:style w:type="character" w:customStyle="1" w:styleId="WW8Num6z0">
    <w:name w:val="WW8Num6z0"/>
    <w:uiPriority w:val="99"/>
    <w:rsid w:val="000629C2"/>
    <w:rPr>
      <w:rFonts w:ascii="Symbol" w:hAnsi="Symbol"/>
    </w:rPr>
  </w:style>
  <w:style w:type="character" w:customStyle="1" w:styleId="WW8Num7z0">
    <w:name w:val="WW8Num7z0"/>
    <w:uiPriority w:val="99"/>
    <w:rsid w:val="000629C2"/>
    <w:rPr>
      <w:rFonts w:ascii="Symbol" w:hAnsi="Symbol"/>
    </w:rPr>
  </w:style>
  <w:style w:type="character" w:customStyle="1" w:styleId="WW8Num8z0">
    <w:name w:val="WW8Num8z0"/>
    <w:uiPriority w:val="99"/>
    <w:rsid w:val="000629C2"/>
    <w:rPr>
      <w:rFonts w:ascii="Symbol" w:hAnsi="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rPr>
  </w:style>
  <w:style w:type="character" w:customStyle="1" w:styleId="WW8Num12z1">
    <w:name w:val="WW8Num12z1"/>
    <w:uiPriority w:val="99"/>
    <w:rsid w:val="000629C2"/>
    <w:rPr>
      <w:rFonts w:ascii="Courier New" w:hAnsi="Courier New"/>
    </w:rPr>
  </w:style>
  <w:style w:type="character" w:customStyle="1" w:styleId="WW8Num12z2">
    <w:name w:val="WW8Num12z2"/>
    <w:uiPriority w:val="99"/>
    <w:rsid w:val="000629C2"/>
    <w:rPr>
      <w:rFonts w:ascii="Wingdings" w:hAnsi="Wingdings"/>
    </w:rPr>
  </w:style>
  <w:style w:type="character" w:customStyle="1" w:styleId="WW8Num12z3">
    <w:name w:val="WW8Num12z3"/>
    <w:uiPriority w:val="99"/>
    <w:rsid w:val="000629C2"/>
    <w:rPr>
      <w:rFonts w:ascii="Symbol" w:hAnsi="Symbol"/>
    </w:rPr>
  </w:style>
  <w:style w:type="character" w:customStyle="1" w:styleId="WW8Num13z0">
    <w:name w:val="WW8Num13z0"/>
    <w:uiPriority w:val="99"/>
    <w:rsid w:val="000629C2"/>
    <w:rPr>
      <w:rFonts w:ascii="Times New Roman" w:hAnsi="Times New Roman"/>
    </w:rPr>
  </w:style>
  <w:style w:type="character" w:customStyle="1" w:styleId="WW8Num13z1">
    <w:name w:val="WW8Num13z1"/>
    <w:uiPriority w:val="99"/>
    <w:rsid w:val="000629C2"/>
    <w:rPr>
      <w:rFonts w:ascii="Courier New" w:hAnsi="Courier New"/>
    </w:rPr>
  </w:style>
  <w:style w:type="character" w:customStyle="1" w:styleId="WW8Num13z2">
    <w:name w:val="WW8Num13z2"/>
    <w:uiPriority w:val="99"/>
    <w:rsid w:val="000629C2"/>
    <w:rPr>
      <w:rFonts w:ascii="Wingdings" w:hAnsi="Wingdings"/>
    </w:rPr>
  </w:style>
  <w:style w:type="character" w:customStyle="1" w:styleId="WW8Num13z3">
    <w:name w:val="WW8Num13z3"/>
    <w:uiPriority w:val="99"/>
    <w:rsid w:val="000629C2"/>
    <w:rPr>
      <w:rFonts w:ascii="Symbol" w:hAnsi="Symbol"/>
    </w:rPr>
  </w:style>
  <w:style w:type="character" w:customStyle="1" w:styleId="WW8Num14z0">
    <w:name w:val="WW8Num14z0"/>
    <w:uiPriority w:val="99"/>
    <w:rsid w:val="000629C2"/>
    <w:rPr>
      <w:rFonts w:ascii="Times New Roman" w:hAnsi="Times New Roman"/>
    </w:rPr>
  </w:style>
  <w:style w:type="character" w:customStyle="1" w:styleId="WW8Num14z1">
    <w:name w:val="WW8Num14z1"/>
    <w:uiPriority w:val="99"/>
    <w:rsid w:val="000629C2"/>
    <w:rPr>
      <w:rFonts w:ascii="Courier New" w:hAnsi="Courier New"/>
    </w:rPr>
  </w:style>
  <w:style w:type="character" w:customStyle="1" w:styleId="WW8Num14z2">
    <w:name w:val="WW8Num14z2"/>
    <w:uiPriority w:val="99"/>
    <w:rsid w:val="000629C2"/>
    <w:rPr>
      <w:rFonts w:ascii="Wingdings" w:hAnsi="Wingdings"/>
    </w:rPr>
  </w:style>
  <w:style w:type="character" w:customStyle="1" w:styleId="WW8Num14z3">
    <w:name w:val="WW8Num14z3"/>
    <w:uiPriority w:val="99"/>
    <w:rsid w:val="000629C2"/>
    <w:rPr>
      <w:rFonts w:ascii="Symbol" w:hAnsi="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rPr>
  </w:style>
  <w:style w:type="character" w:customStyle="1" w:styleId="WW8Num19z1">
    <w:name w:val="WW8Num19z1"/>
    <w:uiPriority w:val="99"/>
    <w:rsid w:val="000629C2"/>
    <w:rPr>
      <w:rFonts w:ascii="Courier New" w:hAnsi="Courier New"/>
    </w:rPr>
  </w:style>
  <w:style w:type="character" w:customStyle="1" w:styleId="WW8Num19z2">
    <w:name w:val="WW8Num19z2"/>
    <w:uiPriority w:val="99"/>
    <w:rsid w:val="000629C2"/>
    <w:rPr>
      <w:rFonts w:ascii="Wingdings" w:hAnsi="Wingdings"/>
    </w:rPr>
  </w:style>
  <w:style w:type="character" w:customStyle="1" w:styleId="WW8Num19z3">
    <w:name w:val="WW8Num19z3"/>
    <w:uiPriority w:val="99"/>
    <w:rsid w:val="000629C2"/>
    <w:rPr>
      <w:rFonts w:ascii="Symbol" w:hAnsi="Symbol"/>
    </w:rPr>
  </w:style>
  <w:style w:type="character" w:customStyle="1" w:styleId="WW8Num20z0">
    <w:name w:val="WW8Num20z0"/>
    <w:uiPriority w:val="99"/>
    <w:rsid w:val="000629C2"/>
    <w:rPr>
      <w:rFonts w:ascii="Times New Roman" w:hAnsi="Times New Roman"/>
    </w:rPr>
  </w:style>
  <w:style w:type="character" w:customStyle="1" w:styleId="WW8Num20z1">
    <w:name w:val="WW8Num20z1"/>
    <w:uiPriority w:val="99"/>
    <w:rsid w:val="000629C2"/>
    <w:rPr>
      <w:rFonts w:ascii="Courier New" w:hAnsi="Courier New"/>
    </w:rPr>
  </w:style>
  <w:style w:type="character" w:customStyle="1" w:styleId="WW8Num20z2">
    <w:name w:val="WW8Num20z2"/>
    <w:uiPriority w:val="99"/>
    <w:rsid w:val="000629C2"/>
    <w:rPr>
      <w:rFonts w:ascii="Wingdings" w:hAnsi="Wingdings"/>
    </w:rPr>
  </w:style>
  <w:style w:type="character" w:customStyle="1" w:styleId="WW8Num20z3">
    <w:name w:val="WW8Num20z3"/>
    <w:uiPriority w:val="99"/>
    <w:rsid w:val="000629C2"/>
    <w:rPr>
      <w:rFonts w:ascii="Symbol" w:hAnsi="Symbol"/>
    </w:rPr>
  </w:style>
  <w:style w:type="character" w:customStyle="1" w:styleId="WW8Num21z0">
    <w:name w:val="WW8Num21z0"/>
    <w:uiPriority w:val="99"/>
    <w:rsid w:val="000629C2"/>
    <w:rPr>
      <w:rFonts w:ascii="Times New Roman" w:hAnsi="Times New Roman"/>
    </w:rPr>
  </w:style>
  <w:style w:type="character" w:customStyle="1" w:styleId="WW8Num21z1">
    <w:name w:val="WW8Num21z1"/>
    <w:uiPriority w:val="99"/>
    <w:rsid w:val="000629C2"/>
    <w:rPr>
      <w:rFonts w:ascii="Courier New" w:hAnsi="Courier New"/>
    </w:rPr>
  </w:style>
  <w:style w:type="character" w:customStyle="1" w:styleId="WW8Num21z2">
    <w:name w:val="WW8Num21z2"/>
    <w:uiPriority w:val="99"/>
    <w:rsid w:val="000629C2"/>
    <w:rPr>
      <w:rFonts w:ascii="Wingdings" w:hAnsi="Wingdings"/>
    </w:rPr>
  </w:style>
  <w:style w:type="character" w:customStyle="1" w:styleId="WW8Num21z3">
    <w:name w:val="WW8Num21z3"/>
    <w:uiPriority w:val="99"/>
    <w:rsid w:val="000629C2"/>
    <w:rPr>
      <w:rFonts w:ascii="Symbol" w:hAnsi="Symbol"/>
    </w:rPr>
  </w:style>
  <w:style w:type="character" w:customStyle="1" w:styleId="Fontdeparagrafimplicit1">
    <w:name w:val="Font de paragraf implicit1"/>
    <w:uiPriority w:val="99"/>
    <w:rsid w:val="000629C2"/>
  </w:style>
  <w:style w:type="character" w:styleId="HTMLAcronym">
    <w:name w:val="HTML Acronym"/>
    <w:uiPriority w:val="99"/>
    <w:rsid w:val="000629C2"/>
    <w:rPr>
      <w:rFonts w:cs="Times New Roman"/>
    </w:rPr>
  </w:style>
  <w:style w:type="character" w:styleId="Hyperlink">
    <w:name w:val="Hyperlink"/>
    <w:uiPriority w:val="99"/>
    <w:rsid w:val="000629C2"/>
    <w:rPr>
      <w:rFonts w:cs="Times New Roman"/>
      <w:color w:val="0000FF"/>
      <w:u w:val="single"/>
    </w:rPr>
  </w:style>
  <w:style w:type="character" w:styleId="Strong">
    <w:name w:val="Strong"/>
    <w:uiPriority w:val="99"/>
    <w:qFormat/>
    <w:rsid w:val="000629C2"/>
    <w:rPr>
      <w:rFonts w:cs="Times New Roman"/>
      <w:b/>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style>
  <w:style w:type="character" w:customStyle="1" w:styleId="BodyTextChar">
    <w:name w:val="Body Text Char"/>
    <w:link w:val="BodyText"/>
    <w:uiPriority w:val="99"/>
    <w:semiHidden/>
    <w:locked/>
    <w:rsid w:val="003424E5"/>
    <w:rPr>
      <w:rFonts w:cs="Times New Roman"/>
      <w:sz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rsid w:val="000629C2"/>
    <w:rPr>
      <w:sz w:val="24"/>
      <w:szCs w:val="24"/>
      <w:lang w:val="pl-PL"/>
    </w:rPr>
  </w:style>
  <w:style w:type="paragraph" w:styleId="BalloonText">
    <w:name w:val="Balloon Text"/>
    <w:basedOn w:val="Normal"/>
    <w:link w:val="BalloonTextChar"/>
    <w:uiPriority w:val="99"/>
    <w:semiHidden/>
    <w:rsid w:val="000629C2"/>
    <w:rPr>
      <w:sz w:val="2"/>
      <w:szCs w:val="2"/>
    </w:rPr>
  </w:style>
  <w:style w:type="character" w:customStyle="1" w:styleId="BalloonTextChar">
    <w:name w:val="Balloon Text Char"/>
    <w:link w:val="BalloonText"/>
    <w:uiPriority w:val="99"/>
    <w:semiHidden/>
    <w:locked/>
    <w:rsid w:val="003424E5"/>
    <w:rPr>
      <w:rFonts w:cs="Times New Roman"/>
      <w:sz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CaracterCaracter">
    <w:name w:val="Char Char1 Caracter Caracter Caracter Caracter"/>
    <w:basedOn w:val="Normal"/>
    <w:rsid w:val="00493064"/>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0">
    <w:name w:val="Char Char1 Caracter Caracter"/>
    <w:basedOn w:val="Normal"/>
    <w:rsid w:val="00E95263"/>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0">
    <w:name w:val="Char Char1 Caracter Caracter1 Char Char"/>
    <w:basedOn w:val="Normal"/>
    <w:rsid w:val="003D0F16"/>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5">
    <w:name w:val="Char Char1 Caracter Caracter"/>
    <w:basedOn w:val="Normal"/>
    <w:rsid w:val="000F37E6"/>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6">
    <w:name w:val="Char Char1 Caracter Caracter"/>
    <w:basedOn w:val="Normal"/>
    <w:rsid w:val="00460406"/>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aracterCaracter3CaracterCaracter">
    <w:name w:val="Caracter Caracter3 Caracter Caracter"/>
    <w:basedOn w:val="Normal"/>
    <w:rsid w:val="003C455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aracterCaracter3CaracterCaracter0">
    <w:name w:val="Caracter Caracter3 Caracter Caracter"/>
    <w:basedOn w:val="Normal"/>
    <w:rsid w:val="007A0003"/>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7">
    <w:name w:val="Char Char1 Caracter Caracter"/>
    <w:basedOn w:val="Normal"/>
    <w:rsid w:val="005C377F"/>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Default">
    <w:name w:val="Default"/>
    <w:rsid w:val="003B343C"/>
    <w:pPr>
      <w:autoSpaceDE w:val="0"/>
      <w:autoSpaceDN w:val="0"/>
      <w:adjustRightInd w:val="0"/>
    </w:pPr>
    <w:rPr>
      <w:color w:val="000000"/>
      <w:sz w:val="24"/>
      <w:szCs w:val="24"/>
    </w:rPr>
  </w:style>
  <w:style w:type="paragraph" w:styleId="NormalWeb">
    <w:name w:val="Normal (Web)"/>
    <w:basedOn w:val="Normal"/>
    <w:uiPriority w:val="99"/>
    <w:semiHidden/>
    <w:unhideWhenUsed/>
    <w:locked/>
    <w:rsid w:val="00ED3C3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lang w:eastAsia="en-US"/>
    </w:rPr>
  </w:style>
  <w:style w:type="paragraph" w:customStyle="1" w:styleId="CharChar1CaracterCaracter8">
    <w:name w:val="Char Char1 Caracter Caracter"/>
    <w:basedOn w:val="Normal"/>
    <w:rsid w:val="007702C3"/>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333733">
      <w:marLeft w:val="0"/>
      <w:marRight w:val="0"/>
      <w:marTop w:val="0"/>
      <w:marBottom w:val="0"/>
      <w:divBdr>
        <w:top w:val="none" w:sz="0" w:space="0" w:color="auto"/>
        <w:left w:val="none" w:sz="0" w:space="0" w:color="auto"/>
        <w:bottom w:val="none" w:sz="0" w:space="0" w:color="auto"/>
        <w:right w:val="none" w:sz="0" w:space="0" w:color="auto"/>
      </w:divBdr>
    </w:div>
    <w:div w:id="2030333734">
      <w:marLeft w:val="0"/>
      <w:marRight w:val="0"/>
      <w:marTop w:val="0"/>
      <w:marBottom w:val="0"/>
      <w:divBdr>
        <w:top w:val="none" w:sz="0" w:space="0" w:color="auto"/>
        <w:left w:val="none" w:sz="0" w:space="0" w:color="auto"/>
        <w:bottom w:val="none" w:sz="0" w:space="0" w:color="auto"/>
        <w:right w:val="none" w:sz="0" w:space="0" w:color="auto"/>
      </w:divBdr>
    </w:div>
    <w:div w:id="2030333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263C-BC3A-421E-9EB9-0ED85E7A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Carmen-Simona COJOCARIU</cp:lastModifiedBy>
  <cp:revision>47</cp:revision>
  <cp:lastPrinted>2025-03-18T11:54:00Z</cp:lastPrinted>
  <dcterms:created xsi:type="dcterms:W3CDTF">2026-04-15T07:42:00Z</dcterms:created>
  <dcterms:modified xsi:type="dcterms:W3CDTF">2026-06-09T10:12:00Z</dcterms:modified>
</cp:coreProperties>
</file>